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DB" w:rsidRPr="009412DB" w:rsidRDefault="009412DB" w:rsidP="009412DB">
      <w:pPr>
        <w:spacing w:after="0" w:line="240" w:lineRule="auto"/>
        <w:jc w:val="center"/>
        <w:rPr>
          <w:rFonts w:ascii="Times New Roman" w:eastAsia="Times New Roman" w:hAnsi="Times New Roman" w:cs="Times New Roman"/>
          <w:b/>
          <w:sz w:val="28"/>
          <w:szCs w:val="28"/>
          <w:lang w:eastAsia="ru-RU"/>
        </w:rPr>
      </w:pPr>
      <w:r w:rsidRPr="009412DB">
        <w:rPr>
          <w:rFonts w:ascii="Times New Roman" w:eastAsia="Times New Roman" w:hAnsi="Times New Roman" w:cs="Times New Roman"/>
          <w:b/>
          <w:sz w:val="24"/>
          <w:szCs w:val="24"/>
          <w:lang w:eastAsia="ru-RU"/>
        </w:rPr>
        <w:t>АДМИНИСТРАЦИЯ ВИЧЕВСКОГО СЕЛЬСКОГО ПОСЕЛЕНИЯ</w:t>
      </w:r>
      <w:r w:rsidRPr="009412DB">
        <w:rPr>
          <w:rFonts w:ascii="Times New Roman" w:eastAsia="Times New Roman" w:hAnsi="Times New Roman" w:cs="Times New Roman"/>
          <w:b/>
          <w:sz w:val="24"/>
          <w:szCs w:val="24"/>
          <w:lang w:eastAsia="ru-RU"/>
        </w:rPr>
        <w:br/>
        <w:t xml:space="preserve">          КУМЕНСКОГО РАЙОНА </w:t>
      </w:r>
    </w:p>
    <w:p w:rsidR="009412DB" w:rsidRPr="009412DB" w:rsidRDefault="009412DB" w:rsidP="009412DB">
      <w:pPr>
        <w:spacing w:after="0" w:line="240" w:lineRule="auto"/>
        <w:jc w:val="center"/>
        <w:rPr>
          <w:rFonts w:ascii="Times New Roman" w:eastAsia="Times New Roman" w:hAnsi="Times New Roman" w:cs="Times New Roman"/>
          <w:b/>
          <w:sz w:val="24"/>
          <w:szCs w:val="24"/>
          <w:lang w:eastAsia="ru-RU"/>
        </w:rPr>
      </w:pPr>
      <w:r w:rsidRPr="009412DB">
        <w:rPr>
          <w:rFonts w:ascii="Times New Roman" w:eastAsia="Times New Roman" w:hAnsi="Times New Roman" w:cs="Times New Roman"/>
          <w:b/>
          <w:sz w:val="24"/>
          <w:szCs w:val="24"/>
          <w:lang w:eastAsia="ru-RU"/>
        </w:rPr>
        <w:t>КИРОВСКОЙ ОБЛАСТИ</w:t>
      </w:r>
    </w:p>
    <w:p w:rsidR="009412DB" w:rsidRPr="009412DB" w:rsidRDefault="009412DB" w:rsidP="009412DB">
      <w:pPr>
        <w:spacing w:after="0" w:line="240" w:lineRule="auto"/>
        <w:jc w:val="center"/>
        <w:rPr>
          <w:rFonts w:ascii="Times New Roman" w:eastAsia="Times New Roman" w:hAnsi="Times New Roman" w:cs="Times New Roman"/>
          <w:b/>
          <w:sz w:val="24"/>
          <w:szCs w:val="24"/>
          <w:lang w:eastAsia="ru-RU"/>
        </w:rPr>
      </w:pPr>
    </w:p>
    <w:p w:rsidR="009412DB" w:rsidRPr="009412DB" w:rsidRDefault="009412DB" w:rsidP="009412DB">
      <w:pPr>
        <w:spacing w:after="0" w:line="240" w:lineRule="auto"/>
        <w:jc w:val="center"/>
        <w:rPr>
          <w:rFonts w:ascii="Times New Roman" w:eastAsia="Times New Roman" w:hAnsi="Times New Roman" w:cs="Times New Roman"/>
          <w:b/>
          <w:sz w:val="24"/>
          <w:szCs w:val="24"/>
          <w:lang w:eastAsia="ru-RU"/>
        </w:rPr>
      </w:pPr>
      <w:proofErr w:type="gramStart"/>
      <w:r w:rsidRPr="009412DB">
        <w:rPr>
          <w:rFonts w:ascii="Times New Roman" w:eastAsia="Times New Roman" w:hAnsi="Times New Roman" w:cs="Times New Roman"/>
          <w:b/>
          <w:sz w:val="24"/>
          <w:szCs w:val="24"/>
          <w:lang w:eastAsia="ru-RU"/>
        </w:rPr>
        <w:t>П</w:t>
      </w:r>
      <w:proofErr w:type="gramEnd"/>
      <w:r w:rsidRPr="009412DB">
        <w:rPr>
          <w:rFonts w:ascii="Times New Roman" w:eastAsia="Times New Roman" w:hAnsi="Times New Roman" w:cs="Times New Roman"/>
          <w:b/>
          <w:sz w:val="24"/>
          <w:szCs w:val="24"/>
          <w:lang w:eastAsia="ru-RU"/>
        </w:rPr>
        <w:t xml:space="preserve"> О С Т А Н О В Л Е Н И Е</w:t>
      </w:r>
    </w:p>
    <w:p w:rsidR="009412DB" w:rsidRPr="009412DB" w:rsidRDefault="009412DB" w:rsidP="009412DB">
      <w:pPr>
        <w:spacing w:after="0" w:line="240" w:lineRule="auto"/>
        <w:jc w:val="center"/>
        <w:rPr>
          <w:rFonts w:ascii="Times New Roman" w:eastAsia="Times New Roman" w:hAnsi="Times New Roman" w:cs="Times New Roman"/>
          <w:b/>
          <w:sz w:val="24"/>
          <w:szCs w:val="24"/>
          <w:lang w:eastAsia="ru-RU"/>
        </w:rPr>
      </w:pPr>
    </w:p>
    <w:p w:rsidR="009412DB" w:rsidRPr="009412DB" w:rsidRDefault="009412DB" w:rsidP="009412DB">
      <w:pPr>
        <w:spacing w:after="0" w:line="240" w:lineRule="auto"/>
        <w:jc w:val="center"/>
        <w:rPr>
          <w:rFonts w:ascii="Times New Roman" w:eastAsia="Times New Roman" w:hAnsi="Times New Roman" w:cs="Times New Roman"/>
          <w:sz w:val="24"/>
          <w:szCs w:val="24"/>
          <w:lang w:eastAsia="ru-RU"/>
        </w:rPr>
      </w:pPr>
      <w:r w:rsidRPr="009412DB">
        <w:rPr>
          <w:rFonts w:ascii="Times New Roman" w:eastAsia="Times New Roman" w:hAnsi="Times New Roman" w:cs="Times New Roman"/>
          <w:sz w:val="24"/>
          <w:szCs w:val="24"/>
          <w:lang w:eastAsia="ru-RU"/>
        </w:rPr>
        <w:t>от 11.07.2024 № 46</w:t>
      </w:r>
    </w:p>
    <w:p w:rsidR="009412DB" w:rsidRPr="009412DB" w:rsidRDefault="009412DB" w:rsidP="009412DB">
      <w:pPr>
        <w:spacing w:after="0" w:line="240" w:lineRule="auto"/>
        <w:jc w:val="center"/>
        <w:rPr>
          <w:rFonts w:ascii="Times New Roman" w:eastAsia="Times New Roman" w:hAnsi="Times New Roman" w:cs="Times New Roman"/>
          <w:sz w:val="24"/>
          <w:szCs w:val="24"/>
          <w:lang w:eastAsia="ru-RU"/>
        </w:rPr>
      </w:pPr>
      <w:proofErr w:type="spellStart"/>
      <w:r w:rsidRPr="009412DB">
        <w:rPr>
          <w:rFonts w:ascii="Times New Roman" w:eastAsia="Times New Roman" w:hAnsi="Times New Roman" w:cs="Times New Roman"/>
          <w:sz w:val="24"/>
          <w:szCs w:val="24"/>
          <w:lang w:eastAsia="ru-RU"/>
        </w:rPr>
        <w:t>п</w:t>
      </w:r>
      <w:proofErr w:type="gramStart"/>
      <w:r w:rsidRPr="009412DB">
        <w:rPr>
          <w:rFonts w:ascii="Times New Roman" w:eastAsia="Times New Roman" w:hAnsi="Times New Roman" w:cs="Times New Roman"/>
          <w:sz w:val="24"/>
          <w:szCs w:val="24"/>
          <w:lang w:eastAsia="ru-RU"/>
        </w:rPr>
        <w:t>.В</w:t>
      </w:r>
      <w:proofErr w:type="gramEnd"/>
      <w:r w:rsidRPr="009412DB">
        <w:rPr>
          <w:rFonts w:ascii="Times New Roman" w:eastAsia="Times New Roman" w:hAnsi="Times New Roman" w:cs="Times New Roman"/>
          <w:sz w:val="24"/>
          <w:szCs w:val="24"/>
          <w:lang w:eastAsia="ru-RU"/>
        </w:rPr>
        <w:t>ичевщина</w:t>
      </w:r>
      <w:proofErr w:type="spellEnd"/>
    </w:p>
    <w:p w:rsidR="009412DB" w:rsidRPr="009412DB" w:rsidRDefault="009412DB" w:rsidP="009412DB">
      <w:pPr>
        <w:spacing w:after="0" w:line="240" w:lineRule="auto"/>
        <w:jc w:val="center"/>
        <w:rPr>
          <w:rFonts w:ascii="Times New Roman" w:eastAsia="Times New Roman" w:hAnsi="Times New Roman" w:cs="Times New Roman"/>
          <w:b/>
          <w:sz w:val="28"/>
          <w:szCs w:val="28"/>
          <w:lang w:eastAsia="ru-RU"/>
        </w:rPr>
      </w:pPr>
    </w:p>
    <w:p w:rsidR="009412DB" w:rsidRPr="009412DB" w:rsidRDefault="009412DB" w:rsidP="009412DB">
      <w:pPr>
        <w:spacing w:after="0" w:line="240" w:lineRule="auto"/>
        <w:jc w:val="center"/>
        <w:rPr>
          <w:rFonts w:ascii="Times New Roman" w:eastAsia="Times New Roman" w:hAnsi="Times New Roman" w:cs="Times New Roman"/>
          <w:sz w:val="28"/>
          <w:szCs w:val="28"/>
          <w:lang w:eastAsia="ru-RU"/>
        </w:rPr>
      </w:pPr>
      <w:r w:rsidRPr="009412DB">
        <w:rPr>
          <w:rFonts w:ascii="Times New Roman" w:eastAsia="Times New Roman" w:hAnsi="Times New Roman" w:cs="Times New Roman"/>
          <w:sz w:val="28"/>
          <w:szCs w:val="28"/>
          <w:lang w:eastAsia="ru-RU"/>
        </w:rPr>
        <w:t xml:space="preserve">Об утверждении Порядка создания </w:t>
      </w:r>
      <w:proofErr w:type="gramStart"/>
      <w:r w:rsidRPr="009412DB">
        <w:rPr>
          <w:rFonts w:ascii="Times New Roman" w:eastAsia="Times New Roman" w:hAnsi="Times New Roman" w:cs="Times New Roman"/>
          <w:sz w:val="28"/>
          <w:szCs w:val="28"/>
          <w:lang w:eastAsia="ru-RU"/>
        </w:rPr>
        <w:t>координационных</w:t>
      </w:r>
      <w:proofErr w:type="gramEnd"/>
      <w:r w:rsidRPr="009412DB">
        <w:rPr>
          <w:rFonts w:ascii="Times New Roman" w:eastAsia="Times New Roman" w:hAnsi="Times New Roman" w:cs="Times New Roman"/>
          <w:sz w:val="28"/>
          <w:szCs w:val="28"/>
          <w:lang w:eastAsia="ru-RU"/>
        </w:rPr>
        <w:t xml:space="preserve"> или</w:t>
      </w:r>
    </w:p>
    <w:p w:rsidR="009412DB" w:rsidRPr="009412DB" w:rsidRDefault="009412DB" w:rsidP="009412DB">
      <w:pPr>
        <w:spacing w:after="0" w:line="240" w:lineRule="auto"/>
        <w:jc w:val="center"/>
        <w:rPr>
          <w:rFonts w:ascii="Times New Roman" w:eastAsia="Times New Roman" w:hAnsi="Times New Roman" w:cs="Times New Roman"/>
          <w:sz w:val="28"/>
          <w:szCs w:val="28"/>
          <w:lang w:eastAsia="ru-RU"/>
        </w:rPr>
      </w:pPr>
      <w:r w:rsidRPr="009412DB">
        <w:rPr>
          <w:rFonts w:ascii="Times New Roman" w:eastAsia="Times New Roman" w:hAnsi="Times New Roman" w:cs="Times New Roman"/>
          <w:sz w:val="28"/>
          <w:szCs w:val="28"/>
          <w:lang w:eastAsia="ru-RU"/>
        </w:rPr>
        <w:t>совещательных органов в области развития малого и</w:t>
      </w:r>
    </w:p>
    <w:p w:rsidR="009412DB" w:rsidRPr="009412DB" w:rsidRDefault="009412DB" w:rsidP="009412DB">
      <w:pPr>
        <w:spacing w:after="0" w:line="240" w:lineRule="auto"/>
        <w:jc w:val="center"/>
        <w:rPr>
          <w:rFonts w:ascii="Times New Roman" w:eastAsia="Times New Roman" w:hAnsi="Times New Roman" w:cs="Times New Roman"/>
          <w:sz w:val="28"/>
          <w:szCs w:val="28"/>
          <w:lang w:eastAsia="ru-RU"/>
        </w:rPr>
      </w:pPr>
      <w:r w:rsidRPr="009412DB">
        <w:rPr>
          <w:rFonts w:ascii="Times New Roman" w:eastAsia="Times New Roman" w:hAnsi="Times New Roman" w:cs="Times New Roman"/>
          <w:sz w:val="28"/>
          <w:szCs w:val="28"/>
          <w:lang w:eastAsia="ru-RU"/>
        </w:rPr>
        <w:t xml:space="preserve">среднего предпринимательства на территории </w:t>
      </w:r>
      <w:proofErr w:type="spellStart"/>
      <w:r w:rsidRPr="009412DB">
        <w:rPr>
          <w:rFonts w:ascii="Times New Roman" w:eastAsia="Times New Roman" w:hAnsi="Times New Roman" w:cs="Times New Roman"/>
          <w:sz w:val="28"/>
          <w:szCs w:val="28"/>
          <w:lang w:eastAsia="ru-RU"/>
        </w:rPr>
        <w:t>Вичевского</w:t>
      </w:r>
      <w:proofErr w:type="spellEnd"/>
      <w:r w:rsidRPr="009412DB">
        <w:rPr>
          <w:rFonts w:ascii="Times New Roman" w:eastAsia="Times New Roman" w:hAnsi="Times New Roman" w:cs="Times New Roman"/>
          <w:sz w:val="28"/>
          <w:szCs w:val="28"/>
          <w:lang w:eastAsia="ru-RU"/>
        </w:rPr>
        <w:t xml:space="preserve"> сельского поселения Куменского района Кировской области</w:t>
      </w:r>
    </w:p>
    <w:p w:rsidR="009412DB" w:rsidRPr="009412DB" w:rsidRDefault="009412DB" w:rsidP="009412DB">
      <w:pPr>
        <w:spacing w:after="0" w:line="240" w:lineRule="auto"/>
        <w:jc w:val="center"/>
        <w:rPr>
          <w:rFonts w:ascii="Times New Roman" w:eastAsia="Times New Roman" w:hAnsi="Times New Roman" w:cs="Times New Roman"/>
          <w:b/>
          <w:sz w:val="28"/>
          <w:szCs w:val="28"/>
          <w:lang w:eastAsia="ru-RU"/>
        </w:rPr>
      </w:pPr>
    </w:p>
    <w:p w:rsidR="009412DB" w:rsidRPr="009412DB" w:rsidRDefault="009412DB" w:rsidP="009412DB">
      <w:pPr>
        <w:spacing w:after="0" w:line="360" w:lineRule="auto"/>
        <w:jc w:val="both"/>
        <w:rPr>
          <w:rFonts w:ascii="Times New Roman" w:eastAsia="Times New Roman" w:hAnsi="Times New Roman" w:cs="Times New Roman"/>
          <w:sz w:val="28"/>
          <w:szCs w:val="28"/>
          <w:lang w:eastAsia="ru-RU"/>
        </w:rPr>
      </w:pPr>
      <w:r w:rsidRPr="009412DB">
        <w:rPr>
          <w:rFonts w:ascii="Times New Roman" w:eastAsia="Times New Roman" w:hAnsi="Times New Roman" w:cs="Times New Roman"/>
          <w:sz w:val="28"/>
          <w:szCs w:val="28"/>
          <w:lang w:eastAsia="ru-RU"/>
        </w:rPr>
        <w:t xml:space="preserve">      В соответствии со статьей 13 Федерального закона от 24 июля 2007 г.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proofErr w:type="spellStart"/>
      <w:r w:rsidRPr="009412DB">
        <w:rPr>
          <w:rFonts w:ascii="Times New Roman" w:eastAsia="Times New Roman" w:hAnsi="Times New Roman" w:cs="Times New Roman"/>
          <w:sz w:val="28"/>
          <w:szCs w:val="28"/>
          <w:lang w:eastAsia="ru-RU"/>
        </w:rPr>
        <w:t>Вичевского</w:t>
      </w:r>
      <w:proofErr w:type="spellEnd"/>
      <w:r w:rsidRPr="009412DB">
        <w:rPr>
          <w:rFonts w:ascii="Times New Roman" w:eastAsia="Times New Roman" w:hAnsi="Times New Roman" w:cs="Times New Roman"/>
          <w:sz w:val="28"/>
          <w:szCs w:val="28"/>
          <w:lang w:eastAsia="ru-RU"/>
        </w:rPr>
        <w:t xml:space="preserve"> сельского поселения Куменского района Кировской области, администрация </w:t>
      </w:r>
      <w:proofErr w:type="spellStart"/>
      <w:r w:rsidRPr="009412DB">
        <w:rPr>
          <w:rFonts w:ascii="Times New Roman" w:eastAsia="Times New Roman" w:hAnsi="Times New Roman" w:cs="Times New Roman"/>
          <w:sz w:val="28"/>
          <w:szCs w:val="28"/>
          <w:lang w:eastAsia="ru-RU"/>
        </w:rPr>
        <w:t>Вичевского</w:t>
      </w:r>
      <w:proofErr w:type="spellEnd"/>
      <w:r w:rsidRPr="009412DB">
        <w:rPr>
          <w:rFonts w:ascii="Times New Roman" w:eastAsia="Times New Roman" w:hAnsi="Times New Roman" w:cs="Times New Roman"/>
          <w:sz w:val="28"/>
          <w:szCs w:val="28"/>
          <w:lang w:eastAsia="ru-RU"/>
        </w:rPr>
        <w:t xml:space="preserve"> сельского поселения ПОСТАНОВЛЯЕТ:</w:t>
      </w:r>
    </w:p>
    <w:p w:rsidR="009412DB" w:rsidRPr="009412DB" w:rsidRDefault="009412DB" w:rsidP="009412DB">
      <w:pPr>
        <w:spacing w:after="0" w:line="360" w:lineRule="auto"/>
        <w:jc w:val="both"/>
        <w:rPr>
          <w:rFonts w:ascii="Times New Roman" w:eastAsia="Times New Roman" w:hAnsi="Times New Roman" w:cs="Times New Roman"/>
          <w:sz w:val="28"/>
          <w:szCs w:val="28"/>
          <w:lang w:eastAsia="ru-RU"/>
        </w:rPr>
      </w:pPr>
      <w:r w:rsidRPr="009412DB">
        <w:rPr>
          <w:rFonts w:ascii="Times New Roman" w:eastAsia="Times New Roman" w:hAnsi="Times New Roman" w:cs="Times New Roman"/>
          <w:sz w:val="28"/>
          <w:szCs w:val="28"/>
          <w:lang w:eastAsia="ru-RU"/>
        </w:rPr>
        <w:t xml:space="preserve">1. 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Pr="009412DB">
        <w:rPr>
          <w:rFonts w:ascii="Times New Roman" w:eastAsia="Times New Roman" w:hAnsi="Times New Roman" w:cs="Times New Roman"/>
          <w:sz w:val="28"/>
          <w:szCs w:val="28"/>
          <w:lang w:eastAsia="ru-RU"/>
        </w:rPr>
        <w:t>Вичевского</w:t>
      </w:r>
      <w:proofErr w:type="spellEnd"/>
      <w:r w:rsidRPr="009412DB">
        <w:rPr>
          <w:rFonts w:ascii="Times New Roman" w:eastAsia="Times New Roman" w:hAnsi="Times New Roman" w:cs="Times New Roman"/>
          <w:sz w:val="28"/>
          <w:szCs w:val="28"/>
          <w:lang w:eastAsia="ru-RU"/>
        </w:rPr>
        <w:t xml:space="preserve">  сельского поселения Куменского района Кировской области. Прилагается.</w:t>
      </w:r>
    </w:p>
    <w:p w:rsidR="009412DB" w:rsidRPr="009412DB" w:rsidRDefault="009412DB" w:rsidP="009412DB">
      <w:pPr>
        <w:spacing w:after="0" w:line="360" w:lineRule="auto"/>
        <w:jc w:val="both"/>
        <w:rPr>
          <w:rFonts w:ascii="Times New Roman" w:eastAsia="Times New Roman" w:hAnsi="Times New Roman" w:cs="Times New Roman"/>
          <w:sz w:val="28"/>
          <w:szCs w:val="28"/>
          <w:lang w:eastAsia="ru-RU"/>
        </w:rPr>
      </w:pPr>
      <w:r w:rsidRPr="009412DB">
        <w:rPr>
          <w:rFonts w:ascii="Times New Roman" w:eastAsia="Times New Roman" w:hAnsi="Times New Roman" w:cs="Times New Roman"/>
          <w:sz w:val="28"/>
          <w:szCs w:val="28"/>
          <w:lang w:eastAsia="ru-RU"/>
        </w:rPr>
        <w:t xml:space="preserve">2. Опубликовать настоящее постановление в информационном бюллетене </w:t>
      </w:r>
      <w:proofErr w:type="spellStart"/>
      <w:r w:rsidRPr="009412DB">
        <w:rPr>
          <w:rFonts w:ascii="Times New Roman" w:eastAsia="Times New Roman" w:hAnsi="Times New Roman" w:cs="Times New Roman"/>
          <w:sz w:val="28"/>
          <w:szCs w:val="28"/>
          <w:lang w:eastAsia="ru-RU"/>
        </w:rPr>
        <w:t>Вичевского</w:t>
      </w:r>
      <w:proofErr w:type="spellEnd"/>
      <w:r w:rsidRPr="009412DB">
        <w:rPr>
          <w:rFonts w:ascii="Times New Roman" w:eastAsia="Times New Roman" w:hAnsi="Times New Roman" w:cs="Times New Roman"/>
          <w:sz w:val="28"/>
          <w:szCs w:val="28"/>
          <w:lang w:eastAsia="ru-RU"/>
        </w:rPr>
        <w:t xml:space="preserve"> сельского поселения и разместить на официальном сайте </w:t>
      </w:r>
      <w:proofErr w:type="spellStart"/>
      <w:r w:rsidRPr="009412DB">
        <w:rPr>
          <w:rFonts w:ascii="Times New Roman" w:eastAsia="Times New Roman" w:hAnsi="Times New Roman" w:cs="Times New Roman"/>
          <w:sz w:val="28"/>
          <w:szCs w:val="28"/>
          <w:lang w:eastAsia="ru-RU"/>
        </w:rPr>
        <w:t>Вичевского</w:t>
      </w:r>
      <w:proofErr w:type="spellEnd"/>
      <w:r w:rsidRPr="009412DB">
        <w:rPr>
          <w:rFonts w:ascii="Times New Roman" w:eastAsia="Times New Roman" w:hAnsi="Times New Roman" w:cs="Times New Roman"/>
          <w:sz w:val="28"/>
          <w:szCs w:val="28"/>
          <w:lang w:eastAsia="ru-RU"/>
        </w:rPr>
        <w:t xml:space="preserve"> сельского поселения.</w:t>
      </w:r>
    </w:p>
    <w:p w:rsidR="009412DB" w:rsidRPr="009412DB" w:rsidRDefault="009412DB" w:rsidP="009412DB">
      <w:pPr>
        <w:spacing w:after="0" w:line="360" w:lineRule="auto"/>
        <w:jc w:val="both"/>
        <w:rPr>
          <w:rFonts w:ascii="Times New Roman" w:eastAsia="Times New Roman" w:hAnsi="Times New Roman" w:cs="Times New Roman"/>
          <w:sz w:val="28"/>
          <w:szCs w:val="28"/>
          <w:lang w:eastAsia="ru-RU"/>
        </w:rPr>
      </w:pPr>
      <w:r w:rsidRPr="009412DB">
        <w:rPr>
          <w:rFonts w:ascii="Times New Roman" w:eastAsia="Times New Roman" w:hAnsi="Times New Roman" w:cs="Times New Roman"/>
          <w:sz w:val="28"/>
          <w:szCs w:val="28"/>
          <w:lang w:eastAsia="ru-RU"/>
        </w:rPr>
        <w:t>3. Настоящее постановление вступает в силу с момента подписания.</w:t>
      </w:r>
    </w:p>
    <w:p w:rsidR="009412DB" w:rsidRPr="009412DB" w:rsidRDefault="009412DB" w:rsidP="009412DB">
      <w:pPr>
        <w:spacing w:after="0" w:line="360" w:lineRule="auto"/>
        <w:jc w:val="both"/>
        <w:rPr>
          <w:rFonts w:ascii="Times New Roman" w:eastAsia="Times New Roman" w:hAnsi="Times New Roman" w:cs="Times New Roman"/>
          <w:sz w:val="28"/>
          <w:szCs w:val="28"/>
          <w:lang w:eastAsia="ru-RU"/>
        </w:rPr>
      </w:pPr>
      <w:r w:rsidRPr="009412DB">
        <w:rPr>
          <w:rFonts w:ascii="Times New Roman" w:eastAsia="Times New Roman" w:hAnsi="Times New Roman" w:cs="Times New Roman"/>
          <w:sz w:val="28"/>
          <w:szCs w:val="28"/>
          <w:lang w:eastAsia="ru-RU"/>
        </w:rPr>
        <w:t xml:space="preserve">4. </w:t>
      </w:r>
      <w:proofErr w:type="gramStart"/>
      <w:r w:rsidRPr="009412DB">
        <w:rPr>
          <w:rFonts w:ascii="Times New Roman" w:eastAsia="Times New Roman" w:hAnsi="Times New Roman" w:cs="Times New Roman"/>
          <w:sz w:val="28"/>
          <w:szCs w:val="28"/>
          <w:lang w:eastAsia="ru-RU"/>
        </w:rPr>
        <w:t>Контроль за</w:t>
      </w:r>
      <w:proofErr w:type="gramEnd"/>
      <w:r w:rsidRPr="009412D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9412DB" w:rsidRPr="009412DB" w:rsidRDefault="009412DB" w:rsidP="009412DB">
      <w:pPr>
        <w:spacing w:after="0" w:line="360" w:lineRule="auto"/>
        <w:rPr>
          <w:rFonts w:ascii="Times New Roman" w:eastAsia="Times New Roman" w:hAnsi="Times New Roman" w:cs="Times New Roman"/>
          <w:sz w:val="28"/>
          <w:szCs w:val="28"/>
          <w:lang w:eastAsia="ru-RU"/>
        </w:rPr>
      </w:pPr>
    </w:p>
    <w:p w:rsidR="009412DB" w:rsidRPr="009412DB" w:rsidRDefault="009412DB" w:rsidP="009412DB">
      <w:pPr>
        <w:spacing w:after="0" w:line="360" w:lineRule="auto"/>
        <w:rPr>
          <w:rFonts w:ascii="Times New Roman" w:eastAsia="Times New Roman" w:hAnsi="Times New Roman" w:cs="Times New Roman"/>
          <w:sz w:val="28"/>
          <w:szCs w:val="28"/>
          <w:lang w:eastAsia="ru-RU"/>
        </w:rPr>
      </w:pPr>
    </w:p>
    <w:p w:rsidR="009412DB" w:rsidRPr="009412DB" w:rsidRDefault="009412DB" w:rsidP="009412DB">
      <w:pPr>
        <w:spacing w:after="0" w:line="360" w:lineRule="auto"/>
        <w:rPr>
          <w:rFonts w:ascii="Times New Roman" w:eastAsia="Times New Roman" w:hAnsi="Times New Roman" w:cs="Times New Roman"/>
          <w:sz w:val="28"/>
          <w:szCs w:val="28"/>
          <w:lang w:eastAsia="ru-RU"/>
        </w:rPr>
      </w:pPr>
    </w:p>
    <w:p w:rsidR="009412DB" w:rsidRPr="009412DB" w:rsidRDefault="009412DB" w:rsidP="009412DB">
      <w:pPr>
        <w:spacing w:after="0" w:line="360" w:lineRule="auto"/>
        <w:rPr>
          <w:rFonts w:ascii="Times New Roman" w:eastAsia="Times New Roman" w:hAnsi="Times New Roman" w:cs="Times New Roman"/>
          <w:sz w:val="28"/>
          <w:szCs w:val="28"/>
          <w:lang w:eastAsia="ru-RU"/>
        </w:rPr>
      </w:pPr>
      <w:r w:rsidRPr="009412DB">
        <w:rPr>
          <w:rFonts w:ascii="Times New Roman" w:eastAsia="Times New Roman" w:hAnsi="Times New Roman" w:cs="Times New Roman"/>
          <w:sz w:val="28"/>
          <w:szCs w:val="28"/>
          <w:lang w:eastAsia="ru-RU"/>
        </w:rPr>
        <w:t xml:space="preserve">Глава администрации                               </w:t>
      </w:r>
      <w:proofErr w:type="spellStart"/>
      <w:r w:rsidRPr="009412DB">
        <w:rPr>
          <w:rFonts w:ascii="Times New Roman" w:eastAsia="Times New Roman" w:hAnsi="Times New Roman" w:cs="Times New Roman"/>
          <w:sz w:val="28"/>
          <w:szCs w:val="28"/>
          <w:lang w:eastAsia="ru-RU"/>
        </w:rPr>
        <w:t>Л.И.Плетенева</w:t>
      </w:r>
      <w:proofErr w:type="spellEnd"/>
    </w:p>
    <w:p w:rsidR="009412DB" w:rsidRPr="009412DB" w:rsidRDefault="009412DB" w:rsidP="009412DB">
      <w:pPr>
        <w:spacing w:after="0" w:line="360" w:lineRule="auto"/>
        <w:rPr>
          <w:rFonts w:ascii="Times New Roman" w:eastAsia="Times New Roman" w:hAnsi="Times New Roman" w:cs="Times New Roman"/>
          <w:sz w:val="28"/>
          <w:szCs w:val="28"/>
          <w:lang w:eastAsia="ru-RU"/>
        </w:rPr>
      </w:pPr>
    </w:p>
    <w:p w:rsidR="009412DB" w:rsidRPr="009412DB" w:rsidRDefault="009412DB" w:rsidP="009412DB">
      <w:pPr>
        <w:spacing w:after="0" w:line="360" w:lineRule="auto"/>
        <w:rPr>
          <w:rFonts w:ascii="Times New Roman" w:eastAsia="Times New Roman" w:hAnsi="Times New Roman" w:cs="Times New Roman"/>
          <w:sz w:val="24"/>
          <w:szCs w:val="24"/>
          <w:lang w:eastAsia="ru-RU"/>
        </w:rPr>
      </w:pPr>
    </w:p>
    <w:p w:rsidR="009412DB" w:rsidRPr="009412DB" w:rsidRDefault="009412DB" w:rsidP="009412DB">
      <w:pPr>
        <w:spacing w:after="0" w:line="360" w:lineRule="auto"/>
        <w:rPr>
          <w:rFonts w:ascii="Times New Roman" w:eastAsia="Times New Roman" w:hAnsi="Times New Roman" w:cs="Times New Roman"/>
          <w:sz w:val="24"/>
          <w:szCs w:val="24"/>
          <w:lang w:eastAsia="ru-RU"/>
        </w:rPr>
      </w:pPr>
    </w:p>
    <w:p w:rsidR="009412DB" w:rsidRPr="009412DB" w:rsidRDefault="009412DB" w:rsidP="009412DB">
      <w:pPr>
        <w:spacing w:after="0" w:line="240" w:lineRule="auto"/>
        <w:jc w:val="right"/>
        <w:rPr>
          <w:rFonts w:ascii="Times New Roman" w:eastAsia="Times New Roman" w:hAnsi="Times New Roman" w:cs="Times New Roman"/>
          <w:sz w:val="24"/>
          <w:szCs w:val="24"/>
          <w:lang w:eastAsia="ru-RU"/>
        </w:rPr>
      </w:pPr>
      <w:r w:rsidRPr="009412DB">
        <w:rPr>
          <w:rFonts w:ascii="Times New Roman" w:eastAsia="Times New Roman" w:hAnsi="Times New Roman" w:cs="Times New Roman"/>
          <w:sz w:val="24"/>
          <w:szCs w:val="24"/>
          <w:lang w:eastAsia="ru-RU"/>
        </w:rPr>
        <w:lastRenderedPageBreak/>
        <w:t>УТВЕРЖДЕН</w:t>
      </w:r>
    </w:p>
    <w:p w:rsidR="009412DB" w:rsidRPr="009412DB" w:rsidRDefault="009412DB" w:rsidP="009412DB">
      <w:pPr>
        <w:spacing w:after="0" w:line="240" w:lineRule="auto"/>
        <w:jc w:val="right"/>
        <w:rPr>
          <w:rFonts w:ascii="Times New Roman" w:eastAsia="Times New Roman" w:hAnsi="Times New Roman" w:cs="Times New Roman"/>
          <w:sz w:val="24"/>
          <w:szCs w:val="24"/>
          <w:lang w:eastAsia="ru-RU"/>
        </w:rPr>
      </w:pPr>
      <w:r w:rsidRPr="009412DB">
        <w:rPr>
          <w:rFonts w:ascii="Times New Roman" w:eastAsia="Times New Roman" w:hAnsi="Times New Roman" w:cs="Times New Roman"/>
          <w:sz w:val="24"/>
          <w:szCs w:val="24"/>
          <w:lang w:eastAsia="ru-RU"/>
        </w:rPr>
        <w:t xml:space="preserve">постановлением </w:t>
      </w:r>
      <w:proofErr w:type="spellStart"/>
      <w:r w:rsidRPr="009412DB">
        <w:rPr>
          <w:rFonts w:ascii="Times New Roman" w:eastAsia="Times New Roman" w:hAnsi="Times New Roman" w:cs="Times New Roman"/>
          <w:sz w:val="24"/>
          <w:szCs w:val="24"/>
          <w:lang w:eastAsia="ru-RU"/>
        </w:rPr>
        <w:t>Вичевского</w:t>
      </w:r>
      <w:proofErr w:type="spellEnd"/>
      <w:r w:rsidRPr="009412DB">
        <w:rPr>
          <w:rFonts w:ascii="Times New Roman" w:eastAsia="Times New Roman" w:hAnsi="Times New Roman" w:cs="Times New Roman"/>
          <w:sz w:val="24"/>
          <w:szCs w:val="24"/>
          <w:lang w:eastAsia="ru-RU"/>
        </w:rPr>
        <w:t xml:space="preserve"> </w:t>
      </w:r>
    </w:p>
    <w:p w:rsidR="009412DB" w:rsidRPr="009412DB" w:rsidRDefault="009412DB" w:rsidP="009412DB">
      <w:pPr>
        <w:spacing w:after="0" w:line="240" w:lineRule="auto"/>
        <w:jc w:val="right"/>
        <w:rPr>
          <w:rFonts w:ascii="Times New Roman" w:eastAsia="Times New Roman" w:hAnsi="Times New Roman" w:cs="Times New Roman"/>
          <w:sz w:val="24"/>
          <w:szCs w:val="24"/>
          <w:lang w:eastAsia="ru-RU"/>
        </w:rPr>
      </w:pPr>
      <w:r w:rsidRPr="009412DB">
        <w:rPr>
          <w:rFonts w:ascii="Times New Roman" w:eastAsia="Times New Roman" w:hAnsi="Times New Roman" w:cs="Times New Roman"/>
          <w:sz w:val="24"/>
          <w:szCs w:val="24"/>
          <w:lang w:eastAsia="ru-RU"/>
        </w:rPr>
        <w:t xml:space="preserve">сельского поселения </w:t>
      </w:r>
    </w:p>
    <w:p w:rsidR="009412DB" w:rsidRPr="009412DB" w:rsidRDefault="009412DB" w:rsidP="009412DB">
      <w:pPr>
        <w:spacing w:after="0" w:line="240" w:lineRule="auto"/>
        <w:jc w:val="right"/>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от 11.07.2024 № 46</w:t>
      </w:r>
    </w:p>
    <w:p w:rsidR="009412DB" w:rsidRPr="009412DB" w:rsidRDefault="009412DB" w:rsidP="009412DB">
      <w:pPr>
        <w:spacing w:after="0" w:line="240" w:lineRule="auto"/>
        <w:jc w:val="center"/>
        <w:rPr>
          <w:rFonts w:ascii="Times New Roman" w:eastAsia="Times New Roman" w:hAnsi="Times New Roman" w:cs="Times New Roman"/>
          <w:bCs/>
          <w:lang w:eastAsia="ru-RU"/>
        </w:rPr>
      </w:pPr>
      <w:r w:rsidRPr="009412DB">
        <w:rPr>
          <w:rFonts w:ascii="Times New Roman" w:eastAsia="Times New Roman" w:hAnsi="Times New Roman" w:cs="Times New Roman"/>
          <w:bCs/>
          <w:lang w:eastAsia="ru-RU"/>
        </w:rPr>
        <w:t>Порядок</w:t>
      </w:r>
    </w:p>
    <w:p w:rsidR="009412DB" w:rsidRPr="009412DB" w:rsidRDefault="009412DB" w:rsidP="009412DB">
      <w:pPr>
        <w:spacing w:after="0" w:line="240" w:lineRule="auto"/>
        <w:jc w:val="center"/>
        <w:rPr>
          <w:rFonts w:ascii="Times New Roman" w:eastAsia="Times New Roman" w:hAnsi="Times New Roman" w:cs="Times New Roman"/>
          <w:bCs/>
          <w:lang w:eastAsia="ru-RU"/>
        </w:rPr>
      </w:pPr>
      <w:r w:rsidRPr="009412DB">
        <w:rPr>
          <w:rFonts w:ascii="Times New Roman" w:eastAsia="Times New Roman" w:hAnsi="Times New Roman" w:cs="Times New Roman"/>
          <w:bCs/>
          <w:lang w:eastAsia="ru-RU"/>
        </w:rPr>
        <w:t>создания и деятельности координационных или совещательных органов</w:t>
      </w:r>
    </w:p>
    <w:p w:rsidR="009412DB" w:rsidRPr="009412DB" w:rsidRDefault="009412DB" w:rsidP="009412DB">
      <w:pPr>
        <w:spacing w:after="0" w:line="240" w:lineRule="auto"/>
        <w:jc w:val="center"/>
        <w:rPr>
          <w:rFonts w:ascii="Times New Roman" w:eastAsia="Times New Roman" w:hAnsi="Times New Roman" w:cs="Times New Roman"/>
          <w:bCs/>
          <w:lang w:eastAsia="ru-RU"/>
        </w:rPr>
      </w:pPr>
      <w:r w:rsidRPr="009412DB">
        <w:rPr>
          <w:rFonts w:ascii="Times New Roman" w:eastAsia="Times New Roman" w:hAnsi="Times New Roman" w:cs="Times New Roman"/>
          <w:bCs/>
          <w:lang w:eastAsia="ru-RU"/>
        </w:rPr>
        <w:t xml:space="preserve">в области развития малого и среднего предпринимательства </w:t>
      </w:r>
      <w:proofErr w:type="gramStart"/>
      <w:r w:rsidRPr="009412DB">
        <w:rPr>
          <w:rFonts w:ascii="Times New Roman" w:eastAsia="Times New Roman" w:hAnsi="Times New Roman" w:cs="Times New Roman"/>
          <w:bCs/>
          <w:lang w:eastAsia="ru-RU"/>
        </w:rPr>
        <w:t>на</w:t>
      </w:r>
      <w:proofErr w:type="gramEnd"/>
    </w:p>
    <w:p w:rsidR="009412DB" w:rsidRPr="009412DB" w:rsidRDefault="009412DB" w:rsidP="009412DB">
      <w:pPr>
        <w:spacing w:after="0" w:line="240" w:lineRule="auto"/>
        <w:jc w:val="center"/>
        <w:rPr>
          <w:rFonts w:ascii="Times New Roman" w:eastAsia="Times New Roman" w:hAnsi="Times New Roman" w:cs="Times New Roman"/>
          <w:bCs/>
          <w:lang w:eastAsia="ru-RU"/>
        </w:rPr>
      </w:pPr>
      <w:r w:rsidRPr="009412DB">
        <w:rPr>
          <w:rFonts w:ascii="Times New Roman" w:eastAsia="Times New Roman" w:hAnsi="Times New Roman" w:cs="Times New Roman"/>
          <w:bCs/>
          <w:lang w:eastAsia="ru-RU"/>
        </w:rPr>
        <w:t xml:space="preserve">территории </w:t>
      </w:r>
      <w:proofErr w:type="spellStart"/>
      <w:r w:rsidRPr="009412DB">
        <w:rPr>
          <w:rFonts w:ascii="Times New Roman" w:eastAsia="Times New Roman" w:hAnsi="Times New Roman" w:cs="Times New Roman"/>
          <w:bCs/>
          <w:lang w:eastAsia="ru-RU"/>
        </w:rPr>
        <w:t>Вичевского</w:t>
      </w:r>
      <w:proofErr w:type="spellEnd"/>
      <w:r w:rsidRPr="009412DB">
        <w:rPr>
          <w:rFonts w:ascii="Times New Roman" w:eastAsia="Times New Roman" w:hAnsi="Times New Roman" w:cs="Times New Roman"/>
          <w:bCs/>
          <w:lang w:eastAsia="ru-RU"/>
        </w:rPr>
        <w:t xml:space="preserve"> сельского поселения Куменского района Кировской области</w:t>
      </w:r>
    </w:p>
    <w:p w:rsidR="009412DB" w:rsidRPr="009412DB" w:rsidRDefault="009412DB" w:rsidP="009412DB">
      <w:pPr>
        <w:spacing w:after="0" w:line="240" w:lineRule="auto"/>
        <w:jc w:val="center"/>
        <w:rPr>
          <w:rFonts w:ascii="Times New Roman" w:eastAsia="Times New Roman" w:hAnsi="Times New Roman" w:cs="Times New Roman"/>
          <w:b/>
          <w:bCs/>
          <w:lang w:eastAsia="ru-RU"/>
        </w:rPr>
      </w:pPr>
    </w:p>
    <w:p w:rsidR="009412DB" w:rsidRPr="009412DB" w:rsidRDefault="009412DB" w:rsidP="009412DB">
      <w:pPr>
        <w:spacing w:after="0"/>
        <w:rPr>
          <w:rFonts w:ascii="Times New Roman" w:eastAsia="Times New Roman" w:hAnsi="Times New Roman" w:cs="Times New Roman"/>
          <w:b/>
          <w:bCs/>
          <w:lang w:eastAsia="ru-RU"/>
        </w:rPr>
      </w:pPr>
      <w:r w:rsidRPr="009412DB">
        <w:rPr>
          <w:rFonts w:ascii="Times New Roman" w:eastAsia="Times New Roman" w:hAnsi="Times New Roman" w:cs="Times New Roman"/>
          <w:b/>
          <w:bCs/>
          <w:lang w:eastAsia="ru-RU"/>
        </w:rPr>
        <w:t>1. Общие положения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1.1. </w:t>
      </w:r>
      <w:proofErr w:type="gramStart"/>
      <w:r w:rsidRPr="009412DB">
        <w:rPr>
          <w:rFonts w:ascii="Times New Roman" w:eastAsia="Times New Roman" w:hAnsi="Times New Roman" w:cs="Times New Roman"/>
          <w:lang w:eastAsia="ru-RU"/>
        </w:rPr>
        <w:t xml:space="preserve">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(далее - Порядок) разработан в соответствии с Федеральным законом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w:t>
      </w:r>
      <w:proofErr w:type="gramEnd"/>
      <w:r w:rsidRPr="009412DB">
        <w:rPr>
          <w:rFonts w:ascii="Times New Roman" w:eastAsia="Times New Roman" w:hAnsi="Times New Roman" w:cs="Times New Roman"/>
          <w:lang w:eastAsia="ru-RU"/>
        </w:rPr>
        <w:t xml:space="preserve"> среднего предпринимательства на территории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(далее - координационные или совещательные органы). Понятия и термины, используемые в настоящем Порядке, применяются в значениях, определенных Законом 209-ФЗ.</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1.2. Координационные или совещательные органы в своей деятельности руководствуются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Кировской области, муниципальными правовыми актами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а также настоящим Порядком.</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выражающими интересы субъектов малого и среднего предпринимательства.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1.4. Координационные или совещательные органы создаются в целях: 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выдвижения и поддержки инициатив, направленных на реализацию мероприятий по поддержке малого и среднего предпринимательства на территории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проведения общественной экспертизы проектов муниципальных правовых актов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регулирующих развитие малого и среднего предпринимательства на территории сельского поселения; выработки рекомендаций органам местного самоуправления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при определении приоритетов в области развития малого и среднего предпринимательства;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9412DB" w:rsidRPr="009412DB" w:rsidRDefault="009412DB" w:rsidP="009412DB">
      <w:pPr>
        <w:spacing w:after="0"/>
        <w:rPr>
          <w:rFonts w:ascii="Times New Roman" w:eastAsia="Times New Roman" w:hAnsi="Times New Roman" w:cs="Times New Roman"/>
          <w:b/>
          <w:bCs/>
          <w:lang w:eastAsia="ru-RU"/>
        </w:rPr>
      </w:pPr>
      <w:r w:rsidRPr="009412DB">
        <w:rPr>
          <w:rFonts w:ascii="Times New Roman" w:eastAsia="Times New Roman" w:hAnsi="Times New Roman" w:cs="Times New Roman"/>
          <w:b/>
          <w:bCs/>
          <w:lang w:eastAsia="ru-RU"/>
        </w:rPr>
        <w:t>2. Порядок создания координационных или совещательных органов</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2.1. Координационные или совещательные органы создаются по инициативе:</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1) органов местного самоуправления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3) некоммерческой организации, зарегистрированной и осуществляющей свою деятельность на территории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выражающей интересы субъектов малого и среднего предпринимательства (далее - некоммерческая организация);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lastRenderedPageBreak/>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 письменной форме предложение о создании координационного или совещательного органа (далее - предложение).</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9412DB" w:rsidRPr="009412DB" w:rsidRDefault="009412DB" w:rsidP="009412DB">
      <w:pPr>
        <w:spacing w:after="0"/>
        <w:jc w:val="both"/>
        <w:rPr>
          <w:rFonts w:ascii="Times New Roman" w:eastAsia="Times New Roman" w:hAnsi="Times New Roman" w:cs="Times New Roman"/>
          <w:lang w:eastAsia="ru-RU"/>
        </w:rPr>
      </w:pPr>
      <w:proofErr w:type="gramStart"/>
      <w:r w:rsidRPr="009412DB">
        <w:rPr>
          <w:rFonts w:ascii="Times New Roman" w:eastAsia="Times New Roman" w:hAnsi="Times New Roman" w:cs="Times New Roman"/>
          <w:lang w:eastAsia="ru-RU"/>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заверенные руководителем организации (индивидуальным предпринимателем) и печатью (при наличии).</w:t>
      </w:r>
      <w:proofErr w:type="gramEnd"/>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2.3. Предложение о создании координационного или совещательного органа регистрируется в администрации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 день его поступления.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2.4. Поступившее предложение рассматривается администрацией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 течение 30 календарных дней со дня его регистрации.</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По результатам рассмотрения предложения администрацией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принимается одно из следующих решений:</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1) о создании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2) об отказе в создании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По результатам рассмотрения предложения инициатор письменно уведомляется о принятом решении.</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2.5. Основаниями для отказа в создании координационного или совещательного органа являются: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направление предложения инициатором, не указанным в пункте 2.1 настоящего Порядка;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направление инициатором предложения, не соответствующего требованиям пункта 2.2 настоящего Порядка;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наличие в представленных инициатором документах неполной и (или) недостоверной информации.</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2.6. Координационные или совещательные органы образуются в форме совета и утверждаются постановлением администрации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которое подлежит опубликованию в информационном бюллетене, а также размещению на официальном сайте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 информационно-телекоммуникационной сети «Интернет».</w:t>
      </w:r>
    </w:p>
    <w:p w:rsidR="009412DB" w:rsidRPr="009412DB" w:rsidRDefault="009412DB" w:rsidP="009412DB">
      <w:pPr>
        <w:spacing w:after="0"/>
        <w:rPr>
          <w:rFonts w:ascii="Times New Roman" w:eastAsia="Times New Roman" w:hAnsi="Times New Roman" w:cs="Times New Roman"/>
          <w:b/>
          <w:bCs/>
          <w:lang w:eastAsia="ru-RU"/>
        </w:rPr>
      </w:pPr>
      <w:r w:rsidRPr="009412DB">
        <w:rPr>
          <w:rFonts w:ascii="Times New Roman" w:eastAsia="Times New Roman" w:hAnsi="Times New Roman" w:cs="Times New Roman"/>
          <w:b/>
          <w:bCs/>
          <w:lang w:eastAsia="ru-RU"/>
        </w:rPr>
        <w:t>3. Состав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При формировании состава координационного или совещательного органа администрацией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на официальном сайте администрации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 информационно 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место и срок подачи предложений по кандидатурам в члены координационного или совещательного органа (далее - заявление о приеме);</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lastRenderedPageBreak/>
        <w:t>- форма заявления о приеме;</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условия подачи заявлений о приеме;</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количество кандидатур в члены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 течение десяти рабочих дней со дня окончания срока подачи заявлений о приеме. 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исходя из времени поступления заявлений о приеме.</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    Основаниями для отказа во включении кандидатуры членом координационного или совещательного органа являются: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подача заявления о приеме по истечении срока, указанного в извещении;</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несоответствие условиям подачи заявлений, указанным в извещении;</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наличие принятого решения о включении кандидатур членом координационного или совещательного органа по количеству, указанному в извещении.</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     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не позднее пяти рабочих дней со дня принятия соответствующего решения.</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3.3. </w:t>
      </w:r>
      <w:proofErr w:type="gramStart"/>
      <w:r w:rsidRPr="009412DB">
        <w:rPr>
          <w:rFonts w:ascii="Times New Roman" w:eastAsia="Times New Roman" w:hAnsi="Times New Roman" w:cs="Times New Roman"/>
          <w:lang w:eastAsia="ru-RU"/>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w:t>
      </w:r>
      <w:proofErr w:type="gramEnd"/>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3.7. Секретарем координационного или совещательного органа является представитель администрации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замещающий должность муниципальной службы.</w:t>
      </w:r>
    </w:p>
    <w:p w:rsidR="009412DB" w:rsidRPr="009412DB" w:rsidRDefault="009412DB" w:rsidP="009412DB">
      <w:pPr>
        <w:spacing w:after="0"/>
        <w:rPr>
          <w:rFonts w:ascii="Times New Roman" w:eastAsia="Times New Roman" w:hAnsi="Times New Roman" w:cs="Times New Roman"/>
          <w:b/>
          <w:bCs/>
          <w:lang w:eastAsia="ru-RU"/>
        </w:rPr>
      </w:pPr>
      <w:r w:rsidRPr="009412DB">
        <w:rPr>
          <w:rFonts w:ascii="Times New Roman" w:eastAsia="Times New Roman" w:hAnsi="Times New Roman" w:cs="Times New Roman"/>
          <w:b/>
          <w:bCs/>
          <w:lang w:eastAsia="ru-RU"/>
        </w:rPr>
        <w:t>4. Полномочия координационных или совещательных органов</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4.1. Координационные или совещательные органы наделяются следующими полномочиями:</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 рассмотрение результатов мониторинга состояния субъектов малого и среднего предпринимательства на территории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 осуществление сбора и анализа предложений предпринимателей и органов местного самоуправления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по совершенствованию механизмов поддержки </w:t>
      </w:r>
      <w:r w:rsidRPr="009412DB">
        <w:rPr>
          <w:rFonts w:ascii="Times New Roman" w:eastAsia="Times New Roman" w:hAnsi="Times New Roman" w:cs="Times New Roman"/>
          <w:lang w:eastAsia="ru-RU"/>
        </w:rPr>
        <w:lastRenderedPageBreak/>
        <w:t>субъектов малого и среднего предпринимательства, подготовка информационно-аналитических материалов;</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 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 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Кировской области, органов местного самоуправления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научно-исследовательских, общественных и иных организаций, субъектов малого и среднего предпринимательства;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 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 </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9412DB" w:rsidRPr="009412DB" w:rsidRDefault="009412DB" w:rsidP="009412DB">
      <w:pPr>
        <w:spacing w:after="0"/>
        <w:rPr>
          <w:rFonts w:ascii="Times New Roman" w:eastAsia="Times New Roman" w:hAnsi="Times New Roman" w:cs="Times New Roman"/>
          <w:b/>
          <w:bCs/>
          <w:lang w:eastAsia="ru-RU"/>
        </w:rPr>
      </w:pPr>
      <w:r w:rsidRPr="009412DB">
        <w:rPr>
          <w:rFonts w:ascii="Times New Roman" w:eastAsia="Times New Roman" w:hAnsi="Times New Roman" w:cs="Times New Roman"/>
          <w:b/>
          <w:bCs/>
          <w:lang w:eastAsia="ru-RU"/>
        </w:rPr>
        <w:t>5. Права и обязанности членов координационных или совещательных органов</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5.1. Члены координационного или совещательного органа имеют право:</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1) 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2) 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9412DB" w:rsidRPr="009412DB" w:rsidRDefault="009412DB" w:rsidP="009412DB">
      <w:pPr>
        <w:spacing w:after="0"/>
        <w:jc w:val="both"/>
        <w:rPr>
          <w:rFonts w:ascii="Times New Roman" w:eastAsia="Times New Roman" w:hAnsi="Times New Roman" w:cs="Times New Roman"/>
          <w:b/>
          <w:bCs/>
          <w:lang w:eastAsia="ru-RU"/>
        </w:rPr>
      </w:pPr>
      <w:r w:rsidRPr="009412DB">
        <w:rPr>
          <w:rFonts w:ascii="Times New Roman" w:eastAsia="Times New Roman" w:hAnsi="Times New Roman" w:cs="Times New Roman"/>
          <w:b/>
          <w:bCs/>
          <w:lang w:eastAsia="ru-RU"/>
        </w:rPr>
        <w:t>6. Порядок организации деятельности координационных или совещательных органов</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6.3. Заседания координационных или совещательных органов проводятся по мере необходимости, но не реже одного раза в квартал.</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lastRenderedPageBreak/>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9412DB">
        <w:rPr>
          <w:rFonts w:ascii="Times New Roman" w:eastAsia="Times New Roman" w:hAnsi="Times New Roman" w:cs="Times New Roman"/>
          <w:lang w:eastAsia="ru-RU"/>
        </w:rPr>
        <w:t>позднее</w:t>
      </w:r>
      <w:proofErr w:type="gramEnd"/>
      <w:r w:rsidRPr="009412DB">
        <w:rPr>
          <w:rFonts w:ascii="Times New Roman" w:eastAsia="Times New Roman" w:hAnsi="Times New Roman" w:cs="Times New Roman"/>
          <w:lang w:eastAsia="ru-RU"/>
        </w:rPr>
        <w:t xml:space="preserve"> чем за 10 календарных дней до планируемой даты проведения заседания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9412DB">
        <w:rPr>
          <w:rFonts w:ascii="Times New Roman" w:eastAsia="Times New Roman" w:hAnsi="Times New Roman" w:cs="Times New Roman"/>
          <w:lang w:eastAsia="ru-RU"/>
        </w:rPr>
        <w:t>позднее</w:t>
      </w:r>
      <w:proofErr w:type="gramEnd"/>
      <w:r w:rsidRPr="009412DB">
        <w:rPr>
          <w:rFonts w:ascii="Times New Roman" w:eastAsia="Times New Roman" w:hAnsi="Times New Roman" w:cs="Times New Roman"/>
          <w:lang w:eastAsia="ru-RU"/>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9412DB" w:rsidRPr="009412DB" w:rsidRDefault="009412DB" w:rsidP="009412DB">
      <w:pPr>
        <w:spacing w:after="0"/>
        <w:jc w:val="both"/>
        <w:rPr>
          <w:rFonts w:ascii="Times New Roman" w:eastAsia="Times New Roman" w:hAnsi="Times New Roman" w:cs="Times New Roman"/>
          <w:lang w:eastAsia="ru-RU"/>
        </w:rPr>
      </w:pPr>
      <w:r w:rsidRPr="009412DB">
        <w:rPr>
          <w:rFonts w:ascii="Times New Roman" w:eastAsia="Times New Roman" w:hAnsi="Times New Roman" w:cs="Times New Roman"/>
          <w:lang w:eastAsia="ru-RU"/>
        </w:rPr>
        <w:t xml:space="preserve">6.10. Информация, касающаяся деятельности координационных или совещательных органов, размещается на официальном сайте администрации </w:t>
      </w:r>
      <w:proofErr w:type="spellStart"/>
      <w:r w:rsidRPr="009412DB">
        <w:rPr>
          <w:rFonts w:ascii="Times New Roman" w:eastAsia="Times New Roman" w:hAnsi="Times New Roman" w:cs="Times New Roman"/>
          <w:lang w:eastAsia="ru-RU"/>
        </w:rPr>
        <w:t>Вичевского</w:t>
      </w:r>
      <w:proofErr w:type="spellEnd"/>
      <w:r w:rsidRPr="009412DB">
        <w:rPr>
          <w:rFonts w:ascii="Times New Roman" w:eastAsia="Times New Roman" w:hAnsi="Times New Roman" w:cs="Times New Roman"/>
          <w:lang w:eastAsia="ru-RU"/>
        </w:rPr>
        <w:t xml:space="preserve"> сельского поселения в информационно-телекоммуникационной сети Интернет.</w:t>
      </w:r>
    </w:p>
    <w:p w:rsidR="009412DB" w:rsidRPr="009412DB" w:rsidRDefault="009412DB" w:rsidP="009412DB">
      <w:pPr>
        <w:spacing w:after="0"/>
        <w:jc w:val="both"/>
        <w:rPr>
          <w:rFonts w:ascii="Times New Roman" w:eastAsia="Times New Roman" w:hAnsi="Times New Roman" w:cs="Times New Roman"/>
          <w:lang w:eastAsia="ru-RU"/>
        </w:rPr>
      </w:pPr>
    </w:p>
    <w:p w:rsidR="009412DB" w:rsidRPr="009412DB" w:rsidRDefault="009412DB" w:rsidP="009412DB">
      <w:pPr>
        <w:spacing w:after="0"/>
        <w:jc w:val="both"/>
        <w:rPr>
          <w:rFonts w:ascii="Times New Roman" w:eastAsia="Times New Roman" w:hAnsi="Times New Roman" w:cs="Times New Roman"/>
          <w:lang w:eastAsia="ru-RU"/>
        </w:rPr>
      </w:pPr>
    </w:p>
    <w:p w:rsidR="009412DB" w:rsidRPr="009412DB" w:rsidRDefault="009412DB" w:rsidP="009412DB">
      <w:pPr>
        <w:spacing w:after="0"/>
        <w:jc w:val="both"/>
        <w:rPr>
          <w:rFonts w:ascii="Times New Roman" w:eastAsia="Times New Roman" w:hAnsi="Times New Roman" w:cs="Times New Roman"/>
          <w:lang w:eastAsia="ru-RU"/>
        </w:rPr>
      </w:pPr>
    </w:p>
    <w:p w:rsidR="009412DB" w:rsidRPr="009412DB" w:rsidRDefault="009412DB" w:rsidP="009412DB">
      <w:pPr>
        <w:spacing w:after="0"/>
        <w:jc w:val="both"/>
        <w:rPr>
          <w:rFonts w:ascii="Times New Roman" w:eastAsia="Times New Roman" w:hAnsi="Times New Roman" w:cs="Times New Roman"/>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9412DB" w:rsidRPr="009412DB" w:rsidRDefault="009412DB" w:rsidP="009412DB">
      <w:pPr>
        <w:shd w:val="clear" w:color="auto" w:fill="FFFFFF"/>
        <w:spacing w:after="0" w:line="240" w:lineRule="auto"/>
        <w:rPr>
          <w:rFonts w:ascii="Golos" w:eastAsia="Times New Roman" w:hAnsi="Golos" w:cs="Times New Roman"/>
          <w:color w:val="222733"/>
          <w:spacing w:val="1"/>
          <w:sz w:val="24"/>
          <w:szCs w:val="24"/>
          <w:lang w:eastAsia="ru-RU"/>
        </w:rPr>
      </w:pPr>
    </w:p>
    <w:p w:rsidR="00E278EF" w:rsidRDefault="00E278EF">
      <w:bookmarkStart w:id="0" w:name="_GoBack"/>
      <w:bookmarkEnd w:id="0"/>
    </w:p>
    <w:sectPr w:rsidR="00E27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lo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83"/>
    <w:rsid w:val="009412DB"/>
    <w:rsid w:val="009E2383"/>
    <w:rsid w:val="00BC3668"/>
    <w:rsid w:val="00E2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2727</Words>
  <Characters>15544</Characters>
  <Application>Microsoft Office Word</Application>
  <DocSecurity>0</DocSecurity>
  <Lines>129</Lines>
  <Paragraphs>36</Paragraphs>
  <ScaleCrop>false</ScaleCrop>
  <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2024-07-22T12:00:00Z</dcterms:created>
  <dcterms:modified xsi:type="dcterms:W3CDTF">2024-07-22T12:02:00Z</dcterms:modified>
</cp:coreProperties>
</file>