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03" w:rsidRPr="00F60F03" w:rsidRDefault="00F60F03" w:rsidP="00F60F03">
      <w:pPr>
        <w:autoSpaceDE w:val="0"/>
        <w:autoSpaceDN w:val="0"/>
        <w:ind w:right="-1"/>
        <w:jc w:val="center"/>
        <w:rPr>
          <w:b/>
          <w:sz w:val="28"/>
          <w:szCs w:val="26"/>
        </w:rPr>
      </w:pPr>
      <w:r w:rsidRPr="00F60F03">
        <w:rPr>
          <w:b/>
          <w:sz w:val="28"/>
          <w:szCs w:val="26"/>
        </w:rPr>
        <w:t>Кировская область</w:t>
      </w:r>
    </w:p>
    <w:p w:rsidR="00F60F03" w:rsidRPr="00F60F03" w:rsidRDefault="00F60F03" w:rsidP="00F60F03">
      <w:pPr>
        <w:jc w:val="center"/>
        <w:rPr>
          <w:b/>
          <w:sz w:val="28"/>
          <w:szCs w:val="20"/>
        </w:rPr>
      </w:pPr>
      <w:proofErr w:type="spellStart"/>
      <w:r w:rsidRPr="00F60F03">
        <w:rPr>
          <w:b/>
          <w:sz w:val="28"/>
          <w:szCs w:val="20"/>
        </w:rPr>
        <w:t>Куменский</w:t>
      </w:r>
      <w:proofErr w:type="spellEnd"/>
      <w:r w:rsidRPr="00F60F03">
        <w:rPr>
          <w:b/>
          <w:sz w:val="28"/>
          <w:szCs w:val="20"/>
        </w:rPr>
        <w:t xml:space="preserve"> район</w:t>
      </w:r>
    </w:p>
    <w:p w:rsidR="00F60F03" w:rsidRPr="00F60F03" w:rsidRDefault="00F60F03" w:rsidP="00F60F03">
      <w:pPr>
        <w:jc w:val="center"/>
        <w:rPr>
          <w:b/>
          <w:sz w:val="28"/>
          <w:szCs w:val="20"/>
        </w:rPr>
      </w:pPr>
      <w:proofErr w:type="spellStart"/>
      <w:r w:rsidRPr="00F60F03">
        <w:rPr>
          <w:b/>
          <w:sz w:val="28"/>
          <w:szCs w:val="20"/>
        </w:rPr>
        <w:t>Вичевское</w:t>
      </w:r>
      <w:proofErr w:type="spellEnd"/>
      <w:r w:rsidRPr="00F60F03">
        <w:rPr>
          <w:b/>
          <w:sz w:val="28"/>
          <w:szCs w:val="20"/>
        </w:rPr>
        <w:t xml:space="preserve"> сельское поселение</w:t>
      </w:r>
    </w:p>
    <w:p w:rsidR="00F60F03" w:rsidRPr="00F60F03" w:rsidRDefault="00F60F03" w:rsidP="00F60F03">
      <w:pPr>
        <w:jc w:val="center"/>
        <w:rPr>
          <w:b/>
          <w:sz w:val="28"/>
          <w:szCs w:val="20"/>
        </w:rPr>
      </w:pPr>
    </w:p>
    <w:p w:rsidR="00F60F03" w:rsidRPr="00F60F03" w:rsidRDefault="00F60F03" w:rsidP="00F60F03">
      <w:pPr>
        <w:jc w:val="center"/>
        <w:rPr>
          <w:b/>
          <w:sz w:val="28"/>
          <w:szCs w:val="20"/>
        </w:rPr>
      </w:pPr>
      <w:r w:rsidRPr="00F60F03">
        <w:rPr>
          <w:b/>
          <w:sz w:val="28"/>
          <w:szCs w:val="20"/>
        </w:rPr>
        <w:t>ВИЧЕВСКАЯ СЕЛЬСКАЯ ДУМА</w:t>
      </w:r>
    </w:p>
    <w:p w:rsidR="00F60F03" w:rsidRPr="00F60F03" w:rsidRDefault="00EB011D" w:rsidP="00F60F03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ПЯ</w:t>
      </w:r>
      <w:r w:rsidR="00F60F03" w:rsidRPr="00F60F03">
        <w:rPr>
          <w:b/>
          <w:sz w:val="28"/>
          <w:szCs w:val="20"/>
        </w:rPr>
        <w:t>ТОГО СОЗЫВА</w:t>
      </w:r>
    </w:p>
    <w:p w:rsidR="00F60F03" w:rsidRPr="00F60F03" w:rsidRDefault="00F60F03" w:rsidP="00F60F03">
      <w:pPr>
        <w:jc w:val="center"/>
        <w:rPr>
          <w:b/>
          <w:sz w:val="28"/>
          <w:szCs w:val="20"/>
        </w:rPr>
      </w:pPr>
    </w:p>
    <w:p w:rsidR="00F60F03" w:rsidRPr="00F60F03" w:rsidRDefault="00F60F03" w:rsidP="00F60F03">
      <w:pPr>
        <w:jc w:val="center"/>
        <w:rPr>
          <w:b/>
          <w:sz w:val="28"/>
          <w:szCs w:val="20"/>
        </w:rPr>
      </w:pPr>
      <w:proofErr w:type="gramStart"/>
      <w:r w:rsidRPr="00F60F03">
        <w:rPr>
          <w:b/>
          <w:sz w:val="28"/>
          <w:szCs w:val="20"/>
        </w:rPr>
        <w:t>Р</w:t>
      </w:r>
      <w:proofErr w:type="gramEnd"/>
      <w:r w:rsidRPr="00F60F03">
        <w:rPr>
          <w:b/>
          <w:sz w:val="28"/>
          <w:szCs w:val="20"/>
        </w:rPr>
        <w:t xml:space="preserve"> Е Ш Е Н И Е</w:t>
      </w:r>
    </w:p>
    <w:p w:rsidR="00F60F03" w:rsidRPr="00F60F03" w:rsidRDefault="00F60F03" w:rsidP="00F60F03">
      <w:pPr>
        <w:spacing w:before="360"/>
        <w:rPr>
          <w:sz w:val="28"/>
          <w:szCs w:val="28"/>
        </w:rPr>
      </w:pPr>
      <w:r w:rsidRPr="00F60F03">
        <w:rPr>
          <w:sz w:val="28"/>
          <w:szCs w:val="28"/>
        </w:rPr>
        <w:t xml:space="preserve">                                                 от </w:t>
      </w:r>
      <w:r w:rsidR="00EB011D">
        <w:rPr>
          <w:sz w:val="28"/>
          <w:szCs w:val="28"/>
        </w:rPr>
        <w:t>19.12.2022</w:t>
      </w:r>
      <w:r w:rsidRPr="00F60F03">
        <w:rPr>
          <w:sz w:val="28"/>
          <w:szCs w:val="28"/>
        </w:rPr>
        <w:t xml:space="preserve"> №</w:t>
      </w:r>
      <w:r w:rsidR="00CD0C48">
        <w:rPr>
          <w:sz w:val="28"/>
          <w:szCs w:val="28"/>
        </w:rPr>
        <w:t xml:space="preserve"> 3</w:t>
      </w:r>
      <w:r>
        <w:rPr>
          <w:sz w:val="28"/>
          <w:szCs w:val="28"/>
        </w:rPr>
        <w:t>/</w:t>
      </w:r>
      <w:r w:rsidR="00CD0C48">
        <w:rPr>
          <w:sz w:val="28"/>
          <w:szCs w:val="28"/>
        </w:rPr>
        <w:t>15</w:t>
      </w:r>
    </w:p>
    <w:p w:rsidR="00F60F03" w:rsidRPr="00F60F03" w:rsidRDefault="00F60F03" w:rsidP="00F60F03">
      <w:pPr>
        <w:jc w:val="center"/>
      </w:pPr>
      <w:proofErr w:type="spellStart"/>
      <w:r w:rsidRPr="00F60F03">
        <w:rPr>
          <w:sz w:val="28"/>
          <w:szCs w:val="28"/>
        </w:rPr>
        <w:t>п</w:t>
      </w:r>
      <w:proofErr w:type="gramStart"/>
      <w:r w:rsidRPr="00F60F03">
        <w:rPr>
          <w:sz w:val="28"/>
          <w:szCs w:val="28"/>
        </w:rPr>
        <w:t>.В</w:t>
      </w:r>
      <w:proofErr w:type="gramEnd"/>
      <w:r w:rsidRPr="00F60F03">
        <w:rPr>
          <w:sz w:val="28"/>
          <w:szCs w:val="28"/>
        </w:rPr>
        <w:t>ичевщина</w:t>
      </w:r>
      <w:proofErr w:type="spellEnd"/>
    </w:p>
    <w:p w:rsidR="00F60F03" w:rsidRPr="00F60F03" w:rsidRDefault="00F60F03" w:rsidP="00F60F03">
      <w:pPr>
        <w:jc w:val="center"/>
        <w:rPr>
          <w:sz w:val="28"/>
          <w:szCs w:val="20"/>
        </w:rPr>
      </w:pPr>
    </w:p>
    <w:p w:rsidR="00F60F03" w:rsidRPr="00F60F03" w:rsidRDefault="00F60F03" w:rsidP="00F60F0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0F03">
        <w:rPr>
          <w:sz w:val="28"/>
          <w:szCs w:val="28"/>
        </w:rPr>
        <w:t xml:space="preserve">О земельном налоге </w:t>
      </w:r>
    </w:p>
    <w:p w:rsidR="00F60F03" w:rsidRPr="00F60F03" w:rsidRDefault="00F60F03" w:rsidP="00F60F0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0F03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Pr="00F60F03">
        <w:rPr>
          <w:sz w:val="28"/>
          <w:szCs w:val="28"/>
        </w:rPr>
        <w:t>Вичевское</w:t>
      </w:r>
      <w:proofErr w:type="spellEnd"/>
      <w:r w:rsidRPr="00F60F03">
        <w:rPr>
          <w:sz w:val="28"/>
          <w:szCs w:val="28"/>
        </w:rPr>
        <w:t xml:space="preserve"> сельское поселение Куменского района Кировской области</w:t>
      </w:r>
    </w:p>
    <w:p w:rsidR="00F60F03" w:rsidRDefault="00F60F03" w:rsidP="00F60F0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60F03">
        <w:rPr>
          <w:sz w:val="28"/>
          <w:szCs w:val="28"/>
        </w:rPr>
        <w:tab/>
      </w:r>
    </w:p>
    <w:p w:rsidR="00EB011D" w:rsidRPr="00E71129" w:rsidRDefault="00EB011D" w:rsidP="00EB0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1129">
        <w:rPr>
          <w:sz w:val="28"/>
          <w:szCs w:val="28"/>
        </w:rPr>
        <w:t xml:space="preserve">          В соответствии со статьей 14 Федерального закона от 06.10.2003 № 131-ФЗ «Об общих принципах организации местного самоуправления в Российской Федерации», налоговым кодексом Российской Федерации и стать</w:t>
      </w:r>
      <w:r w:rsidR="00C50818">
        <w:rPr>
          <w:sz w:val="28"/>
          <w:szCs w:val="28"/>
        </w:rPr>
        <w:t>и</w:t>
      </w:r>
      <w:r w:rsidRPr="00E71129">
        <w:rPr>
          <w:sz w:val="28"/>
          <w:szCs w:val="28"/>
        </w:rPr>
        <w:t xml:space="preserve"> 8 Устава </w:t>
      </w:r>
      <w:proofErr w:type="spellStart"/>
      <w:r w:rsidR="00751465">
        <w:rPr>
          <w:sz w:val="28"/>
          <w:szCs w:val="28"/>
        </w:rPr>
        <w:t>Вичевского</w:t>
      </w:r>
      <w:proofErr w:type="spellEnd"/>
      <w:r w:rsidR="00751465">
        <w:rPr>
          <w:sz w:val="28"/>
          <w:szCs w:val="28"/>
        </w:rPr>
        <w:t xml:space="preserve"> </w:t>
      </w:r>
      <w:r w:rsidRPr="00E71129">
        <w:rPr>
          <w:sz w:val="28"/>
          <w:szCs w:val="28"/>
        </w:rPr>
        <w:t xml:space="preserve">сельского поселения, </w:t>
      </w:r>
      <w:proofErr w:type="spellStart"/>
      <w:r w:rsidR="00751465">
        <w:rPr>
          <w:sz w:val="28"/>
          <w:szCs w:val="28"/>
        </w:rPr>
        <w:t>Вичевская</w:t>
      </w:r>
      <w:proofErr w:type="spellEnd"/>
      <w:r w:rsidRPr="00E71129">
        <w:rPr>
          <w:sz w:val="28"/>
          <w:szCs w:val="28"/>
        </w:rPr>
        <w:t xml:space="preserve"> сельская Дума РЕШИЛА:</w:t>
      </w:r>
    </w:p>
    <w:p w:rsidR="00EB011D" w:rsidRPr="00E71129" w:rsidRDefault="00EB011D" w:rsidP="00EB011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129">
        <w:rPr>
          <w:rFonts w:ascii="Times New Roman" w:hAnsi="Times New Roman" w:cs="Times New Roman"/>
          <w:sz w:val="28"/>
          <w:szCs w:val="28"/>
        </w:rPr>
        <w:t xml:space="preserve"> 1. Установить и ввести в действие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Вичев</w:t>
      </w:r>
      <w:r w:rsidRPr="00E71129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E71129">
        <w:rPr>
          <w:rFonts w:ascii="Times New Roman" w:hAnsi="Times New Roman" w:cs="Times New Roman"/>
          <w:sz w:val="28"/>
          <w:szCs w:val="28"/>
        </w:rPr>
        <w:t xml:space="preserve"> сельское поселение Куменского района Кировской области земельный налог.</w:t>
      </w:r>
    </w:p>
    <w:p w:rsidR="00EB011D" w:rsidRPr="00E71129" w:rsidRDefault="00EB011D" w:rsidP="00EB011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129">
        <w:rPr>
          <w:rFonts w:ascii="Times New Roman" w:hAnsi="Times New Roman" w:cs="Times New Roman"/>
          <w:sz w:val="28"/>
          <w:szCs w:val="28"/>
        </w:rPr>
        <w:t>2. Установить налоговые ставки от кадастровой стоимости земельных участков, признаваемых объектом налогообложения, в следующих размерах:</w:t>
      </w:r>
    </w:p>
    <w:p w:rsidR="00EB011D" w:rsidRPr="00F60F03" w:rsidRDefault="00EB011D" w:rsidP="00EB011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71129">
        <w:rPr>
          <w:sz w:val="28"/>
          <w:szCs w:val="28"/>
        </w:rPr>
        <w:tab/>
        <w:t>2.1.Налоговая ставка устанавливается в следующих размерах:</w:t>
      </w:r>
      <w:r w:rsidRPr="00E71129">
        <w:rPr>
          <w:sz w:val="28"/>
          <w:szCs w:val="28"/>
        </w:rPr>
        <w:tab/>
      </w:r>
      <w:r w:rsidRPr="00E71129">
        <w:rPr>
          <w:sz w:val="28"/>
          <w:szCs w:val="28"/>
        </w:rPr>
        <w:tab/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7178"/>
        <w:gridCol w:w="2393"/>
      </w:tblGrid>
      <w:tr w:rsidR="00F60F03" w:rsidRPr="00F60F03" w:rsidTr="00DF3DFE">
        <w:tc>
          <w:tcPr>
            <w:tcW w:w="7178" w:type="dxa"/>
          </w:tcPr>
          <w:p w:rsidR="00F60F03" w:rsidRPr="00F60F03" w:rsidRDefault="00F60F03" w:rsidP="00F60F0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0F03">
              <w:rPr>
                <w:sz w:val="28"/>
                <w:szCs w:val="28"/>
              </w:rPr>
              <w:t>Земельные участки:</w:t>
            </w:r>
          </w:p>
        </w:tc>
        <w:tc>
          <w:tcPr>
            <w:tcW w:w="2393" w:type="dxa"/>
          </w:tcPr>
          <w:p w:rsidR="00F60F03" w:rsidRPr="00F60F03" w:rsidRDefault="00F60F03" w:rsidP="00F60F0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0F03">
              <w:rPr>
                <w:sz w:val="28"/>
                <w:szCs w:val="28"/>
              </w:rPr>
              <w:t>Ставка налога, %</w:t>
            </w:r>
          </w:p>
        </w:tc>
      </w:tr>
      <w:tr w:rsidR="00F60F03" w:rsidRPr="00F60F03" w:rsidTr="00DF3DFE">
        <w:tc>
          <w:tcPr>
            <w:tcW w:w="7178" w:type="dxa"/>
          </w:tcPr>
          <w:p w:rsidR="00F60F03" w:rsidRPr="00F60F03" w:rsidRDefault="00F60F03" w:rsidP="00F60F0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60F03">
              <w:rPr>
                <w:sz w:val="28"/>
                <w:szCs w:val="28"/>
              </w:rPr>
              <w:t xml:space="preserve">     1) отнесенные к </w:t>
            </w:r>
            <w:hyperlink r:id="rId5" w:history="1">
              <w:r w:rsidRPr="00F60F03">
                <w:rPr>
                  <w:sz w:val="28"/>
                  <w:szCs w:val="28"/>
                </w:rPr>
                <w:t>землям сельскохозяйственного назначения</w:t>
              </w:r>
            </w:hyperlink>
            <w:r w:rsidRPr="00F60F03">
              <w:rPr>
                <w:sz w:val="28"/>
                <w:szCs w:val="28"/>
              </w:rPr>
              <w:t xml:space="preserve">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2393" w:type="dxa"/>
          </w:tcPr>
          <w:p w:rsidR="00F60F03" w:rsidRPr="00F60F03" w:rsidRDefault="00F60F03" w:rsidP="00F60F0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0F03">
              <w:rPr>
                <w:sz w:val="28"/>
                <w:szCs w:val="28"/>
              </w:rPr>
              <w:t>0,3</w:t>
            </w:r>
          </w:p>
        </w:tc>
      </w:tr>
      <w:tr w:rsidR="00F60F03" w:rsidRPr="00F60F03" w:rsidTr="00DF3DFE">
        <w:tc>
          <w:tcPr>
            <w:tcW w:w="7178" w:type="dxa"/>
          </w:tcPr>
          <w:p w:rsidR="00F60F03" w:rsidRPr="00F60F03" w:rsidRDefault="00F60F03" w:rsidP="00F60F0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60F03">
              <w:rPr>
                <w:sz w:val="28"/>
                <w:szCs w:val="28"/>
              </w:rPr>
              <w:t xml:space="preserve">     </w:t>
            </w:r>
            <w:proofErr w:type="gramStart"/>
            <w:r w:rsidRPr="00F60F03">
              <w:rPr>
                <w:sz w:val="28"/>
                <w:szCs w:val="28"/>
              </w:rPr>
              <w:t xml:space="preserve">2) занятые </w:t>
            </w:r>
            <w:hyperlink r:id="rId6" w:history="1">
              <w:r w:rsidRPr="00F60F03">
                <w:rPr>
                  <w:sz w:val="28"/>
                  <w:szCs w:val="28"/>
                </w:rPr>
                <w:t>жилищным фондом</w:t>
              </w:r>
            </w:hyperlink>
            <w:r w:rsidRPr="00F60F03">
              <w:rPr>
                <w:sz w:val="28"/>
                <w:szCs w:val="28"/>
              </w:rPr>
      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приобретенные (предоставленные) для жилищного строительства</w:t>
            </w:r>
            <w:proofErr w:type="gramEnd"/>
          </w:p>
        </w:tc>
        <w:tc>
          <w:tcPr>
            <w:tcW w:w="2393" w:type="dxa"/>
          </w:tcPr>
          <w:p w:rsidR="00F60F03" w:rsidRPr="00F60F03" w:rsidRDefault="00F60F03" w:rsidP="00F60F0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0F03">
              <w:rPr>
                <w:sz w:val="28"/>
                <w:szCs w:val="28"/>
              </w:rPr>
              <w:t>0,3</w:t>
            </w:r>
          </w:p>
        </w:tc>
      </w:tr>
      <w:tr w:rsidR="00F60F03" w:rsidRPr="00F60F03" w:rsidTr="00DF3DFE">
        <w:tc>
          <w:tcPr>
            <w:tcW w:w="7178" w:type="dxa"/>
          </w:tcPr>
          <w:p w:rsidR="00F60F03" w:rsidRPr="00F60F03" w:rsidRDefault="00F60F03" w:rsidP="00F60F0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60F03">
              <w:rPr>
                <w:sz w:val="28"/>
                <w:szCs w:val="28"/>
              </w:rPr>
              <w:t xml:space="preserve">      3) приобретенные (предоставленные) для </w:t>
            </w:r>
            <w:hyperlink r:id="rId7" w:history="1">
              <w:r w:rsidRPr="00F60F03">
                <w:rPr>
                  <w:sz w:val="28"/>
                  <w:szCs w:val="28"/>
                </w:rPr>
                <w:t>личного подсобного хозяйства</w:t>
              </w:r>
            </w:hyperlink>
            <w:r w:rsidRPr="00F60F03">
              <w:rPr>
                <w:sz w:val="28"/>
                <w:szCs w:val="28"/>
              </w:rPr>
              <w:t xml:space="preserve">, садоводства, огородничества или животноводства, а также дачного хозяйства (за </w:t>
            </w:r>
            <w:r w:rsidRPr="00F60F03">
              <w:rPr>
                <w:sz w:val="28"/>
                <w:szCs w:val="28"/>
              </w:rPr>
              <w:lastRenderedPageBreak/>
              <w:t>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</w:p>
          <w:p w:rsidR="00F60F03" w:rsidRPr="00F60F03" w:rsidRDefault="00F60F03" w:rsidP="00F60F03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60F03" w:rsidRPr="00F60F03" w:rsidRDefault="00F60F03" w:rsidP="00F60F0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0F03">
              <w:rPr>
                <w:sz w:val="28"/>
                <w:szCs w:val="28"/>
              </w:rPr>
              <w:lastRenderedPageBreak/>
              <w:t>0,3</w:t>
            </w:r>
          </w:p>
        </w:tc>
      </w:tr>
      <w:tr w:rsidR="00F60F03" w:rsidRPr="00F60F03" w:rsidTr="00DF3DFE">
        <w:tc>
          <w:tcPr>
            <w:tcW w:w="7178" w:type="dxa"/>
          </w:tcPr>
          <w:p w:rsidR="00F60F03" w:rsidRPr="00F60F03" w:rsidRDefault="00F60F03" w:rsidP="00F60F03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F60F03">
              <w:rPr>
                <w:sz w:val="28"/>
                <w:szCs w:val="28"/>
              </w:rPr>
              <w:lastRenderedPageBreak/>
              <w:t>4) земли,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  <w:proofErr w:type="gramEnd"/>
          </w:p>
        </w:tc>
        <w:tc>
          <w:tcPr>
            <w:tcW w:w="2393" w:type="dxa"/>
          </w:tcPr>
          <w:p w:rsidR="00F60F03" w:rsidRPr="00F60F03" w:rsidRDefault="00F60F03" w:rsidP="00F60F0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0F03">
              <w:rPr>
                <w:sz w:val="28"/>
                <w:szCs w:val="28"/>
              </w:rPr>
              <w:t>0,3</w:t>
            </w:r>
          </w:p>
        </w:tc>
      </w:tr>
      <w:tr w:rsidR="00F60F03" w:rsidRPr="00F60F03" w:rsidTr="00DF3DFE">
        <w:tc>
          <w:tcPr>
            <w:tcW w:w="7178" w:type="dxa"/>
          </w:tcPr>
          <w:p w:rsidR="00F60F03" w:rsidRPr="00F60F03" w:rsidRDefault="00F60F03" w:rsidP="00F60F0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60F03">
              <w:rPr>
                <w:sz w:val="28"/>
                <w:szCs w:val="28"/>
              </w:rPr>
              <w:t xml:space="preserve">      5)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</w:tc>
        <w:tc>
          <w:tcPr>
            <w:tcW w:w="2393" w:type="dxa"/>
          </w:tcPr>
          <w:p w:rsidR="00F60F03" w:rsidRPr="00F60F03" w:rsidRDefault="00F60F03" w:rsidP="00F60F0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0F03">
              <w:rPr>
                <w:sz w:val="28"/>
                <w:szCs w:val="28"/>
              </w:rPr>
              <w:t>0,3</w:t>
            </w:r>
          </w:p>
        </w:tc>
      </w:tr>
      <w:tr w:rsidR="00F60F03" w:rsidRPr="00F60F03" w:rsidTr="00DF3DFE">
        <w:tc>
          <w:tcPr>
            <w:tcW w:w="7178" w:type="dxa"/>
          </w:tcPr>
          <w:p w:rsidR="00F60F03" w:rsidRPr="00F60F03" w:rsidRDefault="00F60F03" w:rsidP="00F60F0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60F03">
              <w:rPr>
                <w:sz w:val="28"/>
                <w:szCs w:val="28"/>
              </w:rPr>
              <w:t xml:space="preserve">     6) земли гаражей и автостоянок, индивидуальные гаражи, гаражные кооперативы</w:t>
            </w:r>
          </w:p>
        </w:tc>
        <w:tc>
          <w:tcPr>
            <w:tcW w:w="2393" w:type="dxa"/>
          </w:tcPr>
          <w:p w:rsidR="00F60F03" w:rsidRPr="00F60F03" w:rsidRDefault="00F60F03" w:rsidP="00F60F0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0F03">
              <w:rPr>
                <w:sz w:val="28"/>
                <w:szCs w:val="28"/>
              </w:rPr>
              <w:t>1,0</w:t>
            </w:r>
          </w:p>
        </w:tc>
      </w:tr>
      <w:tr w:rsidR="00F60F03" w:rsidRPr="00F60F03" w:rsidTr="00DF3DFE">
        <w:tc>
          <w:tcPr>
            <w:tcW w:w="7178" w:type="dxa"/>
          </w:tcPr>
          <w:p w:rsidR="00F60F03" w:rsidRPr="00F60F03" w:rsidRDefault="00F60F03" w:rsidP="00F60F0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0F03">
              <w:rPr>
                <w:sz w:val="28"/>
                <w:szCs w:val="28"/>
              </w:rPr>
              <w:t xml:space="preserve">    7) прочие земельные участки</w:t>
            </w:r>
          </w:p>
        </w:tc>
        <w:tc>
          <w:tcPr>
            <w:tcW w:w="2393" w:type="dxa"/>
          </w:tcPr>
          <w:p w:rsidR="00F60F03" w:rsidRPr="00F60F03" w:rsidRDefault="00F60F03" w:rsidP="00F60F0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F60F03">
              <w:rPr>
                <w:sz w:val="28"/>
                <w:szCs w:val="28"/>
              </w:rPr>
              <w:t>1,5</w:t>
            </w:r>
          </w:p>
        </w:tc>
      </w:tr>
    </w:tbl>
    <w:p w:rsidR="00172C10" w:rsidRPr="00E71129" w:rsidRDefault="00EB011D" w:rsidP="00172C1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72C10" w:rsidRPr="00E71129">
        <w:rPr>
          <w:rFonts w:ascii="Times New Roman" w:hAnsi="Times New Roman"/>
          <w:sz w:val="28"/>
          <w:szCs w:val="28"/>
        </w:rPr>
        <w:t xml:space="preserve"> 2.2. Налоговые льготы.</w:t>
      </w:r>
      <w:r w:rsidR="00172C10" w:rsidRPr="00E71129">
        <w:rPr>
          <w:rFonts w:ascii="Times New Roman" w:hAnsi="Times New Roman"/>
          <w:sz w:val="28"/>
          <w:szCs w:val="28"/>
        </w:rPr>
        <w:tab/>
      </w:r>
      <w:r w:rsidR="00172C10" w:rsidRPr="00E71129">
        <w:rPr>
          <w:rFonts w:ascii="Times New Roman" w:hAnsi="Times New Roman"/>
          <w:sz w:val="28"/>
          <w:szCs w:val="28"/>
        </w:rPr>
        <w:tab/>
      </w:r>
      <w:r w:rsidR="00172C10" w:rsidRPr="00E71129">
        <w:rPr>
          <w:rFonts w:ascii="Times New Roman" w:hAnsi="Times New Roman"/>
          <w:sz w:val="28"/>
          <w:szCs w:val="28"/>
        </w:rPr>
        <w:tab/>
      </w:r>
      <w:r w:rsidR="00172C10" w:rsidRPr="00E71129">
        <w:rPr>
          <w:rFonts w:ascii="Times New Roman" w:hAnsi="Times New Roman"/>
          <w:sz w:val="28"/>
          <w:szCs w:val="28"/>
        </w:rPr>
        <w:tab/>
      </w:r>
      <w:r w:rsidR="00172C10" w:rsidRPr="00E71129">
        <w:rPr>
          <w:rFonts w:ascii="Times New Roman" w:hAnsi="Times New Roman"/>
          <w:sz w:val="28"/>
          <w:szCs w:val="28"/>
        </w:rPr>
        <w:tab/>
      </w:r>
      <w:r w:rsidR="00172C10" w:rsidRPr="00E71129">
        <w:rPr>
          <w:rFonts w:ascii="Times New Roman" w:hAnsi="Times New Roman"/>
          <w:sz w:val="28"/>
          <w:szCs w:val="28"/>
        </w:rPr>
        <w:tab/>
      </w:r>
    </w:p>
    <w:p w:rsidR="00172C10" w:rsidRPr="00E71129" w:rsidRDefault="00172C10" w:rsidP="00172C10">
      <w:pPr>
        <w:ind w:firstLine="540"/>
        <w:jc w:val="both"/>
        <w:rPr>
          <w:sz w:val="28"/>
          <w:szCs w:val="28"/>
        </w:rPr>
      </w:pPr>
      <w:r w:rsidRPr="00E71129">
        <w:rPr>
          <w:sz w:val="28"/>
          <w:szCs w:val="28"/>
        </w:rPr>
        <w:t xml:space="preserve">   Освобождаются от налогообложения:</w:t>
      </w:r>
    </w:p>
    <w:p w:rsidR="00172C10" w:rsidRPr="00E71129" w:rsidRDefault="00172C10" w:rsidP="00172C10">
      <w:pPr>
        <w:ind w:firstLine="540"/>
        <w:jc w:val="both"/>
        <w:rPr>
          <w:sz w:val="28"/>
          <w:szCs w:val="28"/>
        </w:rPr>
      </w:pPr>
      <w:r w:rsidRPr="00E71129">
        <w:rPr>
          <w:sz w:val="28"/>
          <w:szCs w:val="28"/>
        </w:rPr>
        <w:t xml:space="preserve">   муниципальные учреждения </w:t>
      </w:r>
      <w:proofErr w:type="spellStart"/>
      <w:r w:rsidR="00EB011D">
        <w:rPr>
          <w:sz w:val="28"/>
          <w:szCs w:val="28"/>
        </w:rPr>
        <w:t>Вичевского</w:t>
      </w:r>
      <w:proofErr w:type="spellEnd"/>
      <w:r w:rsidRPr="00E71129">
        <w:rPr>
          <w:sz w:val="28"/>
          <w:szCs w:val="28"/>
        </w:rPr>
        <w:t xml:space="preserve"> сельского поселения;</w:t>
      </w:r>
    </w:p>
    <w:p w:rsidR="00172C10" w:rsidRPr="00E71129" w:rsidRDefault="00172C10" w:rsidP="00172C10">
      <w:pPr>
        <w:jc w:val="both"/>
        <w:rPr>
          <w:sz w:val="28"/>
          <w:szCs w:val="28"/>
        </w:rPr>
      </w:pPr>
      <w:r w:rsidRPr="00E71129">
        <w:rPr>
          <w:sz w:val="28"/>
          <w:szCs w:val="28"/>
        </w:rPr>
        <w:t xml:space="preserve">          органы местного самоуправления </w:t>
      </w:r>
      <w:proofErr w:type="spellStart"/>
      <w:r w:rsidR="00EB011D">
        <w:rPr>
          <w:sz w:val="28"/>
          <w:szCs w:val="28"/>
        </w:rPr>
        <w:t>Вичевского</w:t>
      </w:r>
      <w:proofErr w:type="spellEnd"/>
      <w:r w:rsidRPr="00E71129">
        <w:rPr>
          <w:sz w:val="28"/>
          <w:szCs w:val="28"/>
        </w:rPr>
        <w:t xml:space="preserve"> сельского поселения;</w:t>
      </w:r>
    </w:p>
    <w:p w:rsidR="00172C10" w:rsidRPr="00E71129" w:rsidRDefault="00172C10" w:rsidP="00172C1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129">
        <w:rPr>
          <w:rFonts w:ascii="Times New Roman" w:hAnsi="Times New Roman" w:cs="Times New Roman"/>
          <w:sz w:val="28"/>
          <w:szCs w:val="28"/>
        </w:rPr>
        <w:t xml:space="preserve">установить  за налоговые (отчетные) периоды 2022-2024 годов </w:t>
      </w:r>
      <w:proofErr w:type="spellStart"/>
      <w:proofErr w:type="gramStart"/>
      <w:r w:rsidRPr="00E71129">
        <w:rPr>
          <w:rFonts w:ascii="Times New Roman" w:hAnsi="Times New Roman" w:cs="Times New Roman"/>
          <w:sz w:val="28"/>
          <w:szCs w:val="28"/>
        </w:rPr>
        <w:t>налого-вую</w:t>
      </w:r>
      <w:proofErr w:type="spellEnd"/>
      <w:proofErr w:type="gramEnd"/>
      <w:r w:rsidRPr="00E71129">
        <w:rPr>
          <w:rFonts w:ascii="Times New Roman" w:hAnsi="Times New Roman" w:cs="Times New Roman"/>
          <w:sz w:val="28"/>
          <w:szCs w:val="28"/>
        </w:rPr>
        <w:t xml:space="preserve"> льготу в размере 50% подлежащей уплате суммы налога в отношении объекта налогообложения, находящегося в собственности </w:t>
      </w:r>
      <w:proofErr w:type="spellStart"/>
      <w:r w:rsidRPr="00E71129">
        <w:rPr>
          <w:rFonts w:ascii="Times New Roman" w:hAnsi="Times New Roman" w:cs="Times New Roman"/>
          <w:sz w:val="28"/>
          <w:szCs w:val="28"/>
        </w:rPr>
        <w:t>налогоплатель-щика</w:t>
      </w:r>
      <w:proofErr w:type="spellEnd"/>
      <w:r w:rsidRPr="00E71129">
        <w:rPr>
          <w:rFonts w:ascii="Times New Roman" w:hAnsi="Times New Roman" w:cs="Times New Roman"/>
          <w:sz w:val="28"/>
          <w:szCs w:val="28"/>
        </w:rPr>
        <w:t xml:space="preserve">, для российских организаций, которые осуществляют деятельность: </w:t>
      </w:r>
    </w:p>
    <w:p w:rsidR="00172C10" w:rsidRPr="00E71129" w:rsidRDefault="00172C10" w:rsidP="00172C1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E71129">
        <w:rPr>
          <w:rFonts w:ascii="Times New Roman" w:hAnsi="Times New Roman" w:cs="Times New Roman"/>
          <w:sz w:val="28"/>
          <w:szCs w:val="28"/>
        </w:rPr>
        <w:t xml:space="preserve">         в области информационных технологий, имеющих аккредитацию Министерства цифрового развития, связи и массовых коммуникаций Российской Федерации, по следующим кодам видов экономической деятельности (основной или дополнительный): 62.01, 62.02, 62.02.1, 62.02.4, 62.03.13, 62.09, 63.11.1;</w:t>
      </w:r>
    </w:p>
    <w:p w:rsidR="00172C10" w:rsidRPr="00E71129" w:rsidRDefault="00172C10" w:rsidP="00172C10">
      <w:pPr>
        <w:jc w:val="both"/>
        <w:rPr>
          <w:sz w:val="28"/>
          <w:szCs w:val="28"/>
        </w:rPr>
      </w:pPr>
      <w:r w:rsidRPr="00E71129">
        <w:rPr>
          <w:sz w:val="28"/>
          <w:szCs w:val="28"/>
        </w:rPr>
        <w:t xml:space="preserve">          в сфере телекоммуникаций по следующим кодам видов экономической деятельности (основной или дополнительный): 61.</w:t>
      </w:r>
    </w:p>
    <w:p w:rsidR="00172C10" w:rsidRPr="00E71129" w:rsidRDefault="00172C10" w:rsidP="00172C1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129">
        <w:rPr>
          <w:rFonts w:ascii="Times New Roman" w:hAnsi="Times New Roman"/>
          <w:sz w:val="28"/>
          <w:szCs w:val="28"/>
        </w:rPr>
        <w:t>2.3.</w:t>
      </w:r>
      <w:r w:rsidRPr="00E711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129">
        <w:rPr>
          <w:rFonts w:ascii="Times New Roman" w:hAnsi="Times New Roman" w:cs="Times New Roman"/>
          <w:sz w:val="28"/>
          <w:szCs w:val="28"/>
        </w:rPr>
        <w:t xml:space="preserve">Налогоплательщики, имеющие право на налоговые льготы в </w:t>
      </w:r>
      <w:proofErr w:type="spellStart"/>
      <w:r w:rsidRPr="00E71129">
        <w:rPr>
          <w:rFonts w:ascii="Times New Roman" w:hAnsi="Times New Roman" w:cs="Times New Roman"/>
          <w:sz w:val="28"/>
          <w:szCs w:val="28"/>
        </w:rPr>
        <w:t>соот-ветствии</w:t>
      </w:r>
      <w:proofErr w:type="spellEnd"/>
      <w:r w:rsidRPr="00E71129">
        <w:rPr>
          <w:rFonts w:ascii="Times New Roman" w:hAnsi="Times New Roman" w:cs="Times New Roman"/>
          <w:sz w:val="28"/>
          <w:szCs w:val="28"/>
        </w:rPr>
        <w:t xml:space="preserve"> с подпунктом 2.2 настоящего решения, предоставляют в налоговый орган по своему выбору заявление о предоставлении налоговой льготы, а также вправе представить документы, подтверждающие право </w:t>
      </w:r>
      <w:proofErr w:type="spellStart"/>
      <w:r w:rsidRPr="00E71129">
        <w:rPr>
          <w:rFonts w:ascii="Times New Roman" w:hAnsi="Times New Roman" w:cs="Times New Roman"/>
          <w:sz w:val="28"/>
          <w:szCs w:val="28"/>
        </w:rPr>
        <w:t>налогоп-лательщика</w:t>
      </w:r>
      <w:proofErr w:type="spellEnd"/>
      <w:r w:rsidRPr="00E71129">
        <w:rPr>
          <w:rFonts w:ascii="Times New Roman" w:hAnsi="Times New Roman" w:cs="Times New Roman"/>
          <w:sz w:val="28"/>
          <w:szCs w:val="28"/>
        </w:rPr>
        <w:t xml:space="preserve"> на налоговую льготу, по форме, в порядке и в сроки, </w:t>
      </w:r>
      <w:proofErr w:type="spellStart"/>
      <w:r w:rsidRPr="00E71129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E71129">
        <w:rPr>
          <w:rFonts w:ascii="Times New Roman" w:hAnsi="Times New Roman" w:cs="Times New Roman"/>
          <w:sz w:val="28"/>
          <w:szCs w:val="28"/>
        </w:rPr>
        <w:t>-ленные Налоговым кодексом Российской Федерации для земельного налога.</w:t>
      </w:r>
      <w:proofErr w:type="gramEnd"/>
    </w:p>
    <w:p w:rsidR="00172C10" w:rsidRPr="00E71129" w:rsidRDefault="00172C10" w:rsidP="00172C10">
      <w:pPr>
        <w:ind w:firstLine="540"/>
        <w:jc w:val="both"/>
        <w:rPr>
          <w:sz w:val="28"/>
          <w:szCs w:val="28"/>
        </w:rPr>
      </w:pPr>
      <w:r w:rsidRPr="00E71129">
        <w:rPr>
          <w:sz w:val="28"/>
          <w:szCs w:val="28"/>
        </w:rPr>
        <w:lastRenderedPageBreak/>
        <w:tab/>
        <w:t>2.4. Основанием для предоставления льгот, предусмотренных абзацем 3 подпункта 2.2. настоящего решения, является выписка из ЕГРЮЛ о видах экономической деятельности организации.</w:t>
      </w:r>
    </w:p>
    <w:p w:rsidR="00172C10" w:rsidRPr="00E71129" w:rsidRDefault="00172C10" w:rsidP="00172C10">
      <w:pPr>
        <w:ind w:firstLine="540"/>
        <w:jc w:val="both"/>
        <w:rPr>
          <w:bCs/>
          <w:sz w:val="28"/>
          <w:szCs w:val="28"/>
        </w:rPr>
      </w:pPr>
      <w:r w:rsidRPr="00E71129">
        <w:rPr>
          <w:bCs/>
          <w:sz w:val="28"/>
          <w:szCs w:val="28"/>
        </w:rPr>
        <w:t>3. Порядок и сроки уплаты налога и авансовых платежей по налогу.</w:t>
      </w:r>
    </w:p>
    <w:p w:rsidR="00172C10" w:rsidRPr="00E71129" w:rsidRDefault="00172C10" w:rsidP="00172C10">
      <w:pPr>
        <w:ind w:firstLine="540"/>
        <w:jc w:val="both"/>
        <w:rPr>
          <w:sz w:val="28"/>
          <w:szCs w:val="28"/>
        </w:rPr>
      </w:pPr>
      <w:r w:rsidRPr="00E71129">
        <w:rPr>
          <w:bCs/>
          <w:sz w:val="28"/>
          <w:szCs w:val="28"/>
        </w:rPr>
        <w:t xml:space="preserve">3.1. </w:t>
      </w:r>
      <w:r w:rsidRPr="00E71129">
        <w:rPr>
          <w:sz w:val="28"/>
          <w:szCs w:val="28"/>
        </w:rPr>
        <w:t xml:space="preserve">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</w:t>
      </w:r>
      <w:r w:rsidRPr="00172C10">
        <w:rPr>
          <w:sz w:val="28"/>
          <w:szCs w:val="28"/>
        </w:rPr>
        <w:t xml:space="preserve">соответствии со </w:t>
      </w:r>
      <w:hyperlink r:id="rId8" w:history="1">
        <w:r w:rsidRPr="00172C10">
          <w:rPr>
            <w:rStyle w:val="a3"/>
            <w:rFonts w:eastAsia="Arial Unicode MS"/>
            <w:color w:val="auto"/>
            <w:sz w:val="28"/>
            <w:szCs w:val="28"/>
            <w:u w:val="none"/>
          </w:rPr>
          <w:t>статьей 389</w:t>
        </w:r>
      </w:hyperlink>
      <w:r w:rsidRPr="00172C10">
        <w:rPr>
          <w:sz w:val="28"/>
          <w:szCs w:val="28"/>
        </w:rPr>
        <w:t xml:space="preserve"> Налогового</w:t>
      </w:r>
      <w:r w:rsidRPr="00E71129">
        <w:rPr>
          <w:sz w:val="28"/>
          <w:szCs w:val="28"/>
        </w:rPr>
        <w:t xml:space="preserve"> Кодекса Российской Федерации.</w:t>
      </w:r>
    </w:p>
    <w:p w:rsidR="00172C10" w:rsidRPr="00E71129" w:rsidRDefault="00172C10" w:rsidP="00172C1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129">
        <w:rPr>
          <w:rFonts w:ascii="Times New Roman" w:hAnsi="Times New Roman" w:cs="Times New Roman"/>
          <w:sz w:val="28"/>
          <w:szCs w:val="28"/>
        </w:rPr>
        <w:t>3.2. По итогам отчетного периода налогоплательщики-организации уплачивают авансовые платежи по налогу не позднее последнего числа месяца, следующего за истекшим отчетным периодом.</w:t>
      </w:r>
    </w:p>
    <w:p w:rsidR="00172C10" w:rsidRPr="00E71129" w:rsidRDefault="00172C10" w:rsidP="00172C10">
      <w:pPr>
        <w:ind w:firstLine="540"/>
        <w:jc w:val="both"/>
        <w:rPr>
          <w:sz w:val="28"/>
          <w:szCs w:val="28"/>
        </w:rPr>
      </w:pPr>
      <w:r w:rsidRPr="00E71129">
        <w:rPr>
          <w:sz w:val="28"/>
          <w:szCs w:val="28"/>
        </w:rPr>
        <w:t xml:space="preserve">3.3. Налог подлежит уплате налогоплательщиками - физическими </w:t>
      </w:r>
      <w:proofErr w:type="gramStart"/>
      <w:r w:rsidRPr="00E71129">
        <w:rPr>
          <w:sz w:val="28"/>
          <w:szCs w:val="28"/>
        </w:rPr>
        <w:t>лица-ми</w:t>
      </w:r>
      <w:proofErr w:type="gramEnd"/>
      <w:r w:rsidRPr="00E71129">
        <w:rPr>
          <w:sz w:val="28"/>
          <w:szCs w:val="28"/>
        </w:rPr>
        <w:t xml:space="preserve"> в срок не позднее 1 декабря года, следующего за истекшим налоговым периодом. </w:t>
      </w:r>
      <w:r w:rsidRPr="00E71129">
        <w:rPr>
          <w:sz w:val="28"/>
          <w:szCs w:val="28"/>
        </w:rPr>
        <w:tab/>
      </w:r>
      <w:r w:rsidRPr="00E71129">
        <w:rPr>
          <w:sz w:val="28"/>
          <w:szCs w:val="28"/>
        </w:rPr>
        <w:tab/>
      </w:r>
      <w:r w:rsidRPr="00E71129">
        <w:rPr>
          <w:sz w:val="28"/>
          <w:szCs w:val="28"/>
        </w:rPr>
        <w:tab/>
      </w:r>
      <w:r w:rsidRPr="00E71129">
        <w:rPr>
          <w:sz w:val="28"/>
          <w:szCs w:val="28"/>
        </w:rPr>
        <w:tab/>
      </w:r>
      <w:r w:rsidRPr="00E71129">
        <w:rPr>
          <w:sz w:val="28"/>
          <w:szCs w:val="28"/>
        </w:rPr>
        <w:tab/>
      </w:r>
      <w:r w:rsidRPr="00E71129">
        <w:rPr>
          <w:sz w:val="28"/>
          <w:szCs w:val="28"/>
        </w:rPr>
        <w:tab/>
      </w:r>
      <w:r w:rsidRPr="00E71129">
        <w:rPr>
          <w:sz w:val="28"/>
          <w:szCs w:val="28"/>
        </w:rPr>
        <w:tab/>
      </w:r>
      <w:r w:rsidRPr="00E71129">
        <w:rPr>
          <w:sz w:val="28"/>
          <w:szCs w:val="28"/>
        </w:rPr>
        <w:tab/>
      </w:r>
    </w:p>
    <w:p w:rsidR="00172C10" w:rsidRPr="00E71129" w:rsidRDefault="00172C10" w:rsidP="00172C10">
      <w:pPr>
        <w:ind w:firstLine="540"/>
        <w:rPr>
          <w:sz w:val="28"/>
          <w:szCs w:val="28"/>
        </w:rPr>
      </w:pPr>
      <w:r w:rsidRPr="00E71129">
        <w:rPr>
          <w:sz w:val="28"/>
          <w:szCs w:val="28"/>
        </w:rPr>
        <w:t xml:space="preserve"> Налогоплательщики - физические лица уплачивают налог на основании налогового уведомления, направленного налоговым органом.</w:t>
      </w:r>
      <w:r w:rsidRPr="00E71129">
        <w:rPr>
          <w:sz w:val="28"/>
          <w:szCs w:val="28"/>
        </w:rPr>
        <w:tab/>
      </w:r>
    </w:p>
    <w:p w:rsidR="00172C10" w:rsidRDefault="00172C10" w:rsidP="00172C10">
      <w:pPr>
        <w:ind w:firstLine="540"/>
        <w:rPr>
          <w:sz w:val="28"/>
          <w:szCs w:val="28"/>
        </w:rPr>
      </w:pPr>
      <w:r w:rsidRPr="00E71129">
        <w:rPr>
          <w:sz w:val="28"/>
          <w:szCs w:val="28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172C10" w:rsidRPr="00E71129" w:rsidRDefault="00172C10" w:rsidP="00172C1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129">
        <w:rPr>
          <w:rFonts w:ascii="Times New Roman" w:hAnsi="Times New Roman" w:cs="Times New Roman"/>
          <w:sz w:val="28"/>
          <w:szCs w:val="28"/>
        </w:rPr>
        <w:t xml:space="preserve">4. Срок уплаты налога налогоплательщиками-организациями </w:t>
      </w:r>
      <w:proofErr w:type="spellStart"/>
      <w:proofErr w:type="gramStart"/>
      <w:r w:rsidRPr="00E71129">
        <w:rPr>
          <w:rFonts w:ascii="Times New Roman" w:hAnsi="Times New Roman" w:cs="Times New Roman"/>
          <w:sz w:val="28"/>
          <w:szCs w:val="28"/>
        </w:rPr>
        <w:t>регулиру-ется</w:t>
      </w:r>
      <w:proofErr w:type="spellEnd"/>
      <w:proofErr w:type="gramEnd"/>
      <w:r w:rsidRPr="00E71129">
        <w:rPr>
          <w:rFonts w:ascii="Times New Roman" w:hAnsi="Times New Roman" w:cs="Times New Roman"/>
          <w:sz w:val="28"/>
          <w:szCs w:val="28"/>
        </w:rPr>
        <w:t xml:space="preserve"> статьей 397 Налогового кодекса Российской Федерации.</w:t>
      </w:r>
    </w:p>
    <w:p w:rsidR="00172C10" w:rsidRPr="00E71129" w:rsidRDefault="00172C10" w:rsidP="00172C1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129">
        <w:rPr>
          <w:rFonts w:ascii="Times New Roman" w:hAnsi="Times New Roman" w:cs="Times New Roman"/>
          <w:sz w:val="28"/>
          <w:szCs w:val="28"/>
        </w:rPr>
        <w:t xml:space="preserve">5. Налоговая льгота по абзацу третьему подпункта 2.2. распространяется на </w:t>
      </w:r>
      <w:proofErr w:type="gramStart"/>
      <w:r w:rsidRPr="00E71129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Pr="00E71129">
        <w:rPr>
          <w:rFonts w:ascii="Times New Roman" w:hAnsi="Times New Roman" w:cs="Times New Roman"/>
          <w:sz w:val="28"/>
          <w:szCs w:val="28"/>
        </w:rPr>
        <w:t xml:space="preserve"> возникшие  с 01 января 2022 года.</w:t>
      </w:r>
    </w:p>
    <w:p w:rsidR="00EB011D" w:rsidRPr="00E71129" w:rsidRDefault="00EB011D" w:rsidP="00EB011D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Считать утратившим силу:</w:t>
      </w:r>
    </w:p>
    <w:p w:rsidR="00172C10" w:rsidRDefault="00EB011D" w:rsidP="00172C10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172C10" w:rsidRPr="00E71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Вичев</w:t>
      </w:r>
      <w:r w:rsidR="00172C10" w:rsidRPr="00E71129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172C10" w:rsidRPr="00E71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сельской Думы от 27.11.2019 № 23</w:t>
      </w:r>
      <w:r w:rsidR="00172C10" w:rsidRPr="00E7112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122</w:t>
      </w:r>
      <w:r w:rsidR="00172C10" w:rsidRPr="00E71129">
        <w:rPr>
          <w:rFonts w:ascii="Times New Roman" w:hAnsi="Times New Roman" w:cs="Times New Roman"/>
          <w:sz w:val="28"/>
          <w:szCs w:val="28"/>
        </w:rPr>
        <w:t xml:space="preserve"> «О земельном налоге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172C10" w:rsidRPr="00E71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172C10" w:rsidRPr="00E71129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  Куменского района Кировской области</w:t>
      </w:r>
      <w:r w:rsidR="00172C10" w:rsidRPr="00E7112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C10" w:rsidRPr="00E71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11D" w:rsidRPr="00E71129" w:rsidRDefault="00EB011D" w:rsidP="00172C10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Pr="00E71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Вичев</w:t>
      </w:r>
      <w:r w:rsidRPr="00E71129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E71129">
        <w:rPr>
          <w:rFonts w:ascii="Times New Roman" w:hAnsi="Times New Roman" w:cs="Times New Roman"/>
          <w:sz w:val="28"/>
          <w:szCs w:val="28"/>
        </w:rPr>
        <w:t xml:space="preserve"> </w:t>
      </w:r>
      <w:r w:rsidR="00DF3DFE">
        <w:rPr>
          <w:rFonts w:ascii="Times New Roman" w:hAnsi="Times New Roman" w:cs="Times New Roman"/>
          <w:sz w:val="28"/>
          <w:szCs w:val="28"/>
        </w:rPr>
        <w:t>сельской Думы от 22.09.2022 № 1</w:t>
      </w:r>
      <w:r w:rsidRPr="00E71129">
        <w:rPr>
          <w:rFonts w:ascii="Times New Roman" w:hAnsi="Times New Roman" w:cs="Times New Roman"/>
          <w:sz w:val="28"/>
          <w:szCs w:val="28"/>
        </w:rPr>
        <w:t>/</w:t>
      </w:r>
      <w:r w:rsidR="00DF3DFE">
        <w:rPr>
          <w:rFonts w:ascii="Times New Roman" w:hAnsi="Times New Roman" w:cs="Times New Roman"/>
          <w:sz w:val="28"/>
          <w:szCs w:val="28"/>
        </w:rPr>
        <w:t xml:space="preserve">9 </w:t>
      </w:r>
      <w:r w:rsidRPr="00E71129">
        <w:rPr>
          <w:rFonts w:ascii="Times New Roman" w:hAnsi="Times New Roman" w:cs="Times New Roman"/>
          <w:sz w:val="28"/>
          <w:szCs w:val="28"/>
        </w:rPr>
        <w:t xml:space="preserve"> «О </w:t>
      </w:r>
      <w:r w:rsidR="00DF3DFE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</w:t>
      </w:r>
      <w:proofErr w:type="spellStart"/>
      <w:r w:rsidR="00DF3DFE">
        <w:rPr>
          <w:rFonts w:ascii="Times New Roman" w:hAnsi="Times New Roman" w:cs="Times New Roman"/>
          <w:sz w:val="28"/>
          <w:szCs w:val="28"/>
        </w:rPr>
        <w:t>Вичевской</w:t>
      </w:r>
      <w:proofErr w:type="spellEnd"/>
      <w:r w:rsidR="00DF3DFE">
        <w:rPr>
          <w:rFonts w:ascii="Times New Roman" w:hAnsi="Times New Roman" w:cs="Times New Roman"/>
          <w:sz w:val="28"/>
          <w:szCs w:val="28"/>
        </w:rPr>
        <w:t xml:space="preserve"> сельской Думы от 27.11.2019 № 23/122</w:t>
      </w:r>
      <w:r w:rsidRPr="00E7112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C10" w:rsidRPr="00E71129" w:rsidRDefault="00172C10" w:rsidP="00172C1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129">
        <w:rPr>
          <w:rFonts w:ascii="Times New Roman" w:hAnsi="Times New Roman" w:cs="Times New Roman"/>
          <w:sz w:val="28"/>
          <w:szCs w:val="28"/>
        </w:rPr>
        <w:t>7. Настоящее решение вступает в силу с 1 января 2023 года и не ранее чем по истечении одного месяца со дня его официального опубликования.</w:t>
      </w:r>
    </w:p>
    <w:p w:rsidR="00172C10" w:rsidRPr="00E71129" w:rsidRDefault="00172C10" w:rsidP="00172C10">
      <w:pPr>
        <w:ind w:firstLine="539"/>
        <w:jc w:val="both"/>
        <w:rPr>
          <w:sz w:val="28"/>
          <w:szCs w:val="28"/>
        </w:rPr>
      </w:pPr>
      <w:r w:rsidRPr="00E71129">
        <w:rPr>
          <w:sz w:val="28"/>
          <w:szCs w:val="28"/>
        </w:rPr>
        <w:t xml:space="preserve">8. Опубликовать настоящее решение в информационном бюллетене органов местного самоуправления </w:t>
      </w:r>
      <w:proofErr w:type="spellStart"/>
      <w:r w:rsidR="00DF3DFE">
        <w:rPr>
          <w:sz w:val="28"/>
          <w:szCs w:val="28"/>
        </w:rPr>
        <w:t>Вичевское</w:t>
      </w:r>
      <w:proofErr w:type="spellEnd"/>
      <w:r w:rsidRPr="00E71129">
        <w:rPr>
          <w:sz w:val="28"/>
          <w:szCs w:val="28"/>
        </w:rPr>
        <w:t xml:space="preserve"> сельского поселения  и разместить на официальном сайте  органов местного самоуправления. </w:t>
      </w:r>
    </w:p>
    <w:p w:rsidR="00172C10" w:rsidRPr="00E71129" w:rsidRDefault="00172C10" w:rsidP="00172C10">
      <w:pPr>
        <w:tabs>
          <w:tab w:val="left" w:pos="851"/>
        </w:tabs>
        <w:jc w:val="both"/>
        <w:rPr>
          <w:sz w:val="28"/>
          <w:szCs w:val="28"/>
        </w:rPr>
      </w:pPr>
    </w:p>
    <w:p w:rsidR="00172C10" w:rsidRPr="00E71129" w:rsidRDefault="00172C10" w:rsidP="00172C10">
      <w:pPr>
        <w:tabs>
          <w:tab w:val="left" w:pos="851"/>
        </w:tabs>
        <w:jc w:val="both"/>
        <w:rPr>
          <w:sz w:val="28"/>
          <w:szCs w:val="28"/>
        </w:rPr>
      </w:pPr>
      <w:bookmarkStart w:id="0" w:name="_GoBack"/>
      <w:bookmarkEnd w:id="0"/>
    </w:p>
    <w:p w:rsidR="00172C10" w:rsidRPr="00E71129" w:rsidRDefault="00751465" w:rsidP="00751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172C10" w:rsidRPr="00E71129">
        <w:rPr>
          <w:sz w:val="28"/>
          <w:szCs w:val="28"/>
        </w:rPr>
        <w:t xml:space="preserve">Думы  </w:t>
      </w:r>
      <w:r w:rsidR="00172C10">
        <w:rPr>
          <w:sz w:val="28"/>
          <w:szCs w:val="28"/>
        </w:rPr>
        <w:t xml:space="preserve">                                           </w:t>
      </w:r>
      <w:r w:rsidR="00172C10" w:rsidRPr="00E71129">
        <w:rPr>
          <w:sz w:val="28"/>
          <w:szCs w:val="28"/>
        </w:rPr>
        <w:t xml:space="preserve"> </w:t>
      </w:r>
      <w:proofErr w:type="spellStart"/>
      <w:r w:rsidR="00DF3DFE">
        <w:rPr>
          <w:sz w:val="28"/>
          <w:szCs w:val="28"/>
        </w:rPr>
        <w:t>Г.В.Харина</w:t>
      </w:r>
      <w:proofErr w:type="spellEnd"/>
    </w:p>
    <w:p w:rsidR="00172C10" w:rsidRDefault="00172C10" w:rsidP="00172C10">
      <w:pPr>
        <w:tabs>
          <w:tab w:val="left" w:pos="7088"/>
          <w:tab w:val="left" w:pos="7371"/>
        </w:tabs>
        <w:jc w:val="both"/>
        <w:rPr>
          <w:sz w:val="28"/>
          <w:szCs w:val="28"/>
        </w:rPr>
      </w:pPr>
    </w:p>
    <w:p w:rsidR="00172C10" w:rsidRPr="00E71129" w:rsidRDefault="00172C10" w:rsidP="00172C10">
      <w:pPr>
        <w:tabs>
          <w:tab w:val="left" w:pos="7088"/>
          <w:tab w:val="left" w:pos="7371"/>
        </w:tabs>
        <w:jc w:val="both"/>
        <w:rPr>
          <w:sz w:val="28"/>
          <w:szCs w:val="28"/>
        </w:rPr>
      </w:pPr>
    </w:p>
    <w:p w:rsidR="00172C10" w:rsidRPr="00751465" w:rsidRDefault="00172C10" w:rsidP="00751465">
      <w:pPr>
        <w:jc w:val="both"/>
        <w:rPr>
          <w:sz w:val="28"/>
          <w:szCs w:val="28"/>
        </w:rPr>
      </w:pPr>
      <w:r w:rsidRPr="00E71129">
        <w:rPr>
          <w:sz w:val="28"/>
          <w:szCs w:val="28"/>
        </w:rPr>
        <w:t xml:space="preserve">Глава </w:t>
      </w:r>
      <w:r w:rsidR="00751465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                             </w:t>
      </w:r>
      <w:proofErr w:type="spellStart"/>
      <w:r w:rsidR="00DF3DFE">
        <w:rPr>
          <w:sz w:val="28"/>
          <w:szCs w:val="28"/>
        </w:rPr>
        <w:t>Л.И.Плетенева</w:t>
      </w:r>
      <w:proofErr w:type="spellEnd"/>
    </w:p>
    <w:p w:rsidR="005F4AD9" w:rsidRDefault="005F4AD9"/>
    <w:sectPr w:rsidR="005F4AD9" w:rsidSect="008568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C10"/>
    <w:rsid w:val="00172C10"/>
    <w:rsid w:val="005F4AD9"/>
    <w:rsid w:val="00751465"/>
    <w:rsid w:val="00856827"/>
    <w:rsid w:val="00C50818"/>
    <w:rsid w:val="00CD0C48"/>
    <w:rsid w:val="00DF3DFE"/>
    <w:rsid w:val="00E961DA"/>
    <w:rsid w:val="00EB011D"/>
    <w:rsid w:val="00F6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72C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172C10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172C10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172C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table" w:styleId="a4">
    <w:name w:val="Table Grid"/>
    <w:basedOn w:val="a1"/>
    <w:rsid w:val="00F60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8F2FF5DE4317075F1AA5D1F2BA3295D664852425E637677E7E3F22D9983FE26329FB39F9BE3D28FAF1E9F3B57E31065D36ED991E09R4c1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75A932A471A2DD93EED03944176EE60CA024B558DC0EE6E1D32CC45F3CAC1BD965366FA5420AFFx4z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75A932A471A2DD93EED03944176EE60CA525B159D40EE6E1D32CC45F3CAC1BD965366FA5420BF9x4z6F" TargetMode="External"/><Relationship Id="rId5" Type="http://schemas.openxmlformats.org/officeDocument/2006/relationships/hyperlink" Target="consultantplus://offline/ref=8775A932A471A2DD93EED03944176EE60CA525B15ED50EE6E1D32CC45F3CAC1BD965366FA5420CFFx4zF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2022-12-21T10:53:00Z</cp:lastPrinted>
  <dcterms:created xsi:type="dcterms:W3CDTF">2022-11-03T05:41:00Z</dcterms:created>
  <dcterms:modified xsi:type="dcterms:W3CDTF">2023-01-10T11:02:00Z</dcterms:modified>
</cp:coreProperties>
</file>