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0D" w:rsidRPr="003D3853" w:rsidRDefault="00090F0D" w:rsidP="00495F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31.95pt;width:486.2pt;height:3.55pt;z-index:251658240;visibility:visible" strokecolor="white">
            <v:textbox style="mso-next-textbox:#Text Box 2">
              <w:txbxContent>
                <w:p w:rsidR="00090F0D" w:rsidRDefault="00090F0D" w:rsidP="00495FDA">
                  <w:pPr>
                    <w:pStyle w:val="Title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ГЛАВА АДМИНИСТРА</w:t>
                  </w:r>
                </w:p>
                <w:p w:rsidR="00090F0D" w:rsidRDefault="00090F0D" w:rsidP="00495FDA">
                  <w:pPr>
                    <w:spacing w:after="360"/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КИРОВСКЙ ОБЛАСТИ</w:t>
                  </w:r>
                </w:p>
                <w:p w:rsidR="00090F0D" w:rsidRDefault="00090F0D" w:rsidP="00495FDA">
                  <w:pPr>
                    <w:pStyle w:val="Heading1"/>
                    <w:spacing w:before="360" w:after="480"/>
                    <w:rPr>
                      <w:color w:val="FFFFFF"/>
                      <w:spacing w:val="60"/>
                    </w:rPr>
                  </w:pPr>
                  <w:r>
                    <w:rPr>
                      <w:color w:val="FFFFFF"/>
                      <w:spacing w:val="60"/>
                    </w:rPr>
                    <w:t xml:space="preserve">ПОСТАНОВЛЕНИЕ </w:t>
                  </w:r>
                </w:p>
                <w:p w:rsidR="00090F0D" w:rsidRDefault="00090F0D" w:rsidP="00495FDA"/>
              </w:txbxContent>
            </v:textbox>
          </v:shape>
        </w:pict>
      </w:r>
      <w:r w:rsidRPr="003D3853">
        <w:rPr>
          <w:rFonts w:ascii="Times New Roman" w:hAnsi="Times New Roman" w:cs="Times New Roman"/>
          <w:b/>
          <w:bCs/>
          <w:sz w:val="28"/>
          <w:szCs w:val="28"/>
        </w:rPr>
        <w:t>Кировская область</w:t>
      </w:r>
    </w:p>
    <w:p w:rsidR="00090F0D" w:rsidRPr="003D3853" w:rsidRDefault="00090F0D" w:rsidP="00495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853">
        <w:rPr>
          <w:rFonts w:ascii="Times New Roman" w:hAnsi="Times New Roman" w:cs="Times New Roman"/>
          <w:b/>
          <w:bCs/>
          <w:sz w:val="28"/>
          <w:szCs w:val="28"/>
        </w:rPr>
        <w:t>Куменский район</w:t>
      </w:r>
    </w:p>
    <w:p w:rsidR="00090F0D" w:rsidRPr="003D3853" w:rsidRDefault="00090F0D" w:rsidP="00495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853">
        <w:rPr>
          <w:rFonts w:ascii="Times New Roman" w:hAnsi="Times New Roman" w:cs="Times New Roman"/>
          <w:b/>
          <w:bCs/>
          <w:sz w:val="28"/>
          <w:szCs w:val="28"/>
        </w:rPr>
        <w:t>Вичевское сельское поселение</w:t>
      </w:r>
    </w:p>
    <w:p w:rsidR="00090F0D" w:rsidRPr="003D3853" w:rsidRDefault="00090F0D" w:rsidP="00495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F0D" w:rsidRPr="003D3853" w:rsidRDefault="00090F0D" w:rsidP="00495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853">
        <w:rPr>
          <w:rFonts w:ascii="Times New Roman" w:hAnsi="Times New Roman" w:cs="Times New Roman"/>
          <w:b/>
          <w:bCs/>
          <w:sz w:val="28"/>
          <w:szCs w:val="28"/>
        </w:rPr>
        <w:t>ВИЧЕВСКАЯ СЕЛЬСКАЯ ДУМА</w:t>
      </w:r>
    </w:p>
    <w:p w:rsidR="00090F0D" w:rsidRPr="003D3853" w:rsidRDefault="00090F0D" w:rsidP="00495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D3853">
        <w:rPr>
          <w:rFonts w:ascii="Times New Roman" w:hAnsi="Times New Roman" w:cs="Times New Roman"/>
          <w:b/>
          <w:bCs/>
          <w:sz w:val="28"/>
          <w:szCs w:val="28"/>
        </w:rPr>
        <w:t xml:space="preserve">   СОЗЫВА</w:t>
      </w:r>
    </w:p>
    <w:p w:rsidR="00090F0D" w:rsidRPr="003D3853" w:rsidRDefault="00090F0D" w:rsidP="00495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F0D" w:rsidRPr="003D3853" w:rsidRDefault="00090F0D" w:rsidP="00495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38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22.06.2020 </w:t>
      </w:r>
      <w:r w:rsidRPr="003D38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28/150 </w:t>
      </w:r>
    </w:p>
    <w:p w:rsidR="00090F0D" w:rsidRDefault="00090F0D" w:rsidP="00495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853">
        <w:rPr>
          <w:rFonts w:ascii="Times New Roman" w:hAnsi="Times New Roman" w:cs="Times New Roman"/>
          <w:sz w:val="28"/>
          <w:szCs w:val="28"/>
        </w:rPr>
        <w:t>п.Вичевщина</w:t>
      </w:r>
    </w:p>
    <w:p w:rsidR="00090F0D" w:rsidRPr="003D3853" w:rsidRDefault="00090F0D" w:rsidP="00495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F0D" w:rsidRPr="003D3853" w:rsidRDefault="00090F0D" w:rsidP="00495FDA">
      <w:pPr>
        <w:shd w:val="clear" w:color="auto" w:fill="FFFFFF"/>
        <w:spacing w:after="0" w:line="240" w:lineRule="auto"/>
        <w:ind w:left="413"/>
        <w:jc w:val="center"/>
        <w:rPr>
          <w:rFonts w:ascii="Times New Roman" w:hAnsi="Times New Roman" w:cs="Times New Roman"/>
          <w:sz w:val="20"/>
          <w:szCs w:val="20"/>
        </w:rPr>
      </w:pP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 утверждении Порядка определения цены продажи земельных участков,</w:t>
      </w:r>
    </w:p>
    <w:p w:rsidR="00090F0D" w:rsidRDefault="00090F0D" w:rsidP="00495FDA">
      <w:pPr>
        <w:shd w:val="clear" w:color="auto" w:fill="FFFFFF"/>
        <w:spacing w:after="0" w:line="240" w:lineRule="auto"/>
        <w:ind w:left="86" w:firstLine="1219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находящихся в собственности муниципального образования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Вичевское сельское </w:t>
      </w:r>
      <w:r w:rsidRPr="003D385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Куменского района Кировской области, гражданам и </w:t>
      </w:r>
      <w:r w:rsidRPr="003D3853">
        <w:rPr>
          <w:rFonts w:ascii="Times New Roman" w:hAnsi="Times New Roman" w:cs="Times New Roman"/>
          <w:color w:val="000000"/>
          <w:spacing w:val="3"/>
          <w:sz w:val="28"/>
          <w:szCs w:val="28"/>
        </w:rPr>
        <w:t>юридическим лицам без проведения торгов</w:t>
      </w:r>
    </w:p>
    <w:p w:rsidR="00090F0D" w:rsidRDefault="00090F0D" w:rsidP="00495FDA">
      <w:pPr>
        <w:shd w:val="clear" w:color="auto" w:fill="FFFFFF"/>
        <w:spacing w:after="0" w:line="240" w:lineRule="auto"/>
        <w:ind w:left="86" w:firstLine="1219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090F0D" w:rsidRPr="003D3853" w:rsidRDefault="00090F0D" w:rsidP="00495FDA">
      <w:pPr>
        <w:shd w:val="clear" w:color="auto" w:fill="FFFFFF"/>
        <w:spacing w:after="0" w:line="240" w:lineRule="auto"/>
        <w:ind w:left="86" w:firstLine="1219"/>
        <w:jc w:val="center"/>
        <w:rPr>
          <w:rFonts w:ascii="Times New Roman" w:hAnsi="Times New Roman" w:cs="Times New Roman"/>
        </w:rPr>
      </w:pPr>
    </w:p>
    <w:p w:rsidR="00090F0D" w:rsidRPr="003D3853" w:rsidRDefault="00090F0D" w:rsidP="00795D58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  <w:r w:rsidRPr="003D38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статьей 39.4 Земельного кодекса Российской Федерации, </w:t>
      </w:r>
      <w:r w:rsidRPr="003D3853">
        <w:rPr>
          <w:rFonts w:ascii="Times New Roman" w:hAnsi="Times New Roman" w:cs="Times New Roman"/>
          <w:color w:val="000000"/>
          <w:spacing w:val="11"/>
          <w:sz w:val="28"/>
          <w:szCs w:val="28"/>
        </w:rPr>
        <w:t>Федеральным законом от 06.10.2003 № 131-ФЗ</w:t>
      </w:r>
      <w:r w:rsidRPr="003D3853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3D385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«Об общих принципах </w:t>
      </w:r>
      <w:r w:rsidRPr="003D3853">
        <w:rPr>
          <w:rFonts w:ascii="Times New Roman" w:hAnsi="Times New Roman" w:cs="Times New Roman"/>
          <w:color w:val="000000"/>
          <w:spacing w:val="9"/>
          <w:sz w:val="28"/>
          <w:szCs w:val="28"/>
        </w:rPr>
        <w:t>организации местного самоуправления в Российской Федерации» Вичевская сельская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D3853">
        <w:rPr>
          <w:rFonts w:ascii="Times New Roman" w:hAnsi="Times New Roman" w:cs="Times New Roman"/>
          <w:color w:val="000000"/>
          <w:sz w:val="28"/>
          <w:szCs w:val="28"/>
        </w:rPr>
        <w:t>Дума РЕШИЛА:</w:t>
      </w:r>
    </w:p>
    <w:p w:rsidR="00090F0D" w:rsidRDefault="00090F0D" w:rsidP="00795D58">
      <w:pPr>
        <w:shd w:val="clear" w:color="auto" w:fill="FFFFFF"/>
        <w:tabs>
          <w:tab w:val="left" w:pos="1008"/>
        </w:tabs>
        <w:spacing w:after="0" w:line="240" w:lineRule="auto"/>
        <w:ind w:firstLine="67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D3853">
        <w:rPr>
          <w:rFonts w:ascii="Times New Roman" w:hAnsi="Times New Roman" w:cs="Times New Roman"/>
          <w:color w:val="000000"/>
          <w:spacing w:val="-34"/>
          <w:sz w:val="28"/>
          <w:szCs w:val="28"/>
        </w:rPr>
        <w:t>1.</w:t>
      </w:r>
      <w:r w:rsidRPr="003D385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3853">
        <w:rPr>
          <w:rFonts w:ascii="Times New Roman" w:hAnsi="Times New Roman" w:cs="Times New Roman"/>
          <w:color w:val="000000"/>
          <w:spacing w:val="7"/>
          <w:sz w:val="28"/>
          <w:szCs w:val="28"/>
        </w:rPr>
        <w:t>Утвердить Порядок определения цены продажи  земельных участков,</w:t>
      </w:r>
      <w:r w:rsidRPr="003D3853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  <w:t xml:space="preserve">находящихся  в собственности муниципального образования Вичевское сельское </w:t>
      </w:r>
      <w:r w:rsidRPr="003D385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поселение Куменского района Кировской области, гражданам и юридическим 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лицам без проведения торгов. Прилагается.</w:t>
      </w:r>
    </w:p>
    <w:p w:rsidR="00090F0D" w:rsidRDefault="00090F0D" w:rsidP="00795D58">
      <w:pPr>
        <w:shd w:val="clear" w:color="auto" w:fill="FFFFFF"/>
        <w:tabs>
          <w:tab w:val="left" w:pos="1008"/>
        </w:tabs>
        <w:spacing w:after="0" w:line="240" w:lineRule="auto"/>
        <w:ind w:firstLine="67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2.Считать утратившим силу решение Вичевской сельской Думы от 22.07.2015 № 24/139 «Об утверждении Порядка </w:t>
      </w:r>
      <w:r w:rsidRPr="003D3853">
        <w:rPr>
          <w:rFonts w:ascii="Times New Roman" w:hAnsi="Times New Roman" w:cs="Times New Roman"/>
          <w:color w:val="000000"/>
          <w:spacing w:val="7"/>
          <w:sz w:val="28"/>
          <w:szCs w:val="28"/>
        </w:rPr>
        <w:t>определения цены продажи  земельных участков,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D385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находящихся  в собственности муниципального образования Вичевское сельское </w:t>
      </w:r>
      <w:r w:rsidRPr="003D385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поселение Куменского района Кировской области, гражданам и юридическим 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лицам без проведения торгов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.»</w:t>
      </w:r>
    </w:p>
    <w:p w:rsidR="00090F0D" w:rsidRPr="003D3853" w:rsidRDefault="00090F0D" w:rsidP="00795D58">
      <w:pPr>
        <w:shd w:val="clear" w:color="auto" w:fill="FFFFFF"/>
        <w:tabs>
          <w:tab w:val="left" w:pos="1008"/>
        </w:tabs>
        <w:spacing w:after="0" w:line="240" w:lineRule="auto"/>
        <w:ind w:firstLine="6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3. Оп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убликовать   настоящее   решение   в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Информационном   бюллетене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     администрации </w:t>
      </w:r>
      <w:r w:rsidRPr="003D385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Вичевского сельского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69E4">
        <w:rPr>
          <w:rFonts w:ascii="Times New Roman" w:hAnsi="Times New Roman" w:cs="Times New Roman"/>
          <w:sz w:val="28"/>
          <w:szCs w:val="28"/>
        </w:rPr>
        <w:t>и разместить на сайте Куменского района на страничке администрации Вичевского сельского поселения.</w:t>
      </w:r>
    </w:p>
    <w:p w:rsidR="00090F0D" w:rsidRDefault="00090F0D" w:rsidP="00795D58">
      <w:pPr>
        <w:shd w:val="clear" w:color="auto" w:fill="FFFFFF"/>
        <w:spacing w:after="0" w:line="240" w:lineRule="auto"/>
        <w:ind w:left="19" w:right="19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3D3853">
        <w:rPr>
          <w:rFonts w:ascii="Times New Roman" w:hAnsi="Times New Roman" w:cs="Times New Roman"/>
          <w:color w:val="000000"/>
          <w:spacing w:val="2"/>
          <w:sz w:val="28"/>
          <w:szCs w:val="28"/>
        </w:rPr>
        <w:t>.   Настоящее  решение  всту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пает  в  силу </w:t>
      </w:r>
      <w:r w:rsidRPr="003D38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после     его </w:t>
      </w:r>
      <w:r w:rsidRPr="003D3853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090F0D" w:rsidRDefault="00090F0D" w:rsidP="00795D58">
      <w:pPr>
        <w:shd w:val="clear" w:color="auto" w:fill="FFFFFF"/>
        <w:spacing w:after="0" w:line="240" w:lineRule="auto"/>
        <w:ind w:left="19" w:right="19" w:hanging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0F0D" w:rsidRDefault="00090F0D" w:rsidP="00495FDA">
      <w:pPr>
        <w:shd w:val="clear" w:color="auto" w:fill="FFFFFF"/>
        <w:spacing w:after="0" w:line="240" w:lineRule="auto"/>
        <w:ind w:left="19" w:right="19" w:hanging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0F0D" w:rsidRDefault="00090F0D" w:rsidP="00495FDA">
      <w:pPr>
        <w:shd w:val="clear" w:color="auto" w:fill="FFFFFF"/>
        <w:spacing w:after="0" w:line="240" w:lineRule="auto"/>
        <w:ind w:left="19" w:right="19" w:hanging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поселения                Л.И.Плетенева</w:t>
      </w:r>
    </w:p>
    <w:p w:rsidR="00090F0D" w:rsidRDefault="00090F0D" w:rsidP="00495FDA">
      <w:pPr>
        <w:spacing w:after="0" w:line="240" w:lineRule="auto"/>
        <w:rPr>
          <w:rFonts w:ascii="Times New Roman" w:hAnsi="Times New Roman" w:cs="Times New Roman"/>
        </w:rPr>
      </w:pPr>
    </w:p>
    <w:p w:rsidR="00090F0D" w:rsidRDefault="00090F0D" w:rsidP="00495FDA">
      <w:pPr>
        <w:spacing w:after="0" w:line="240" w:lineRule="auto"/>
        <w:rPr>
          <w:rFonts w:ascii="Times New Roman" w:hAnsi="Times New Roman" w:cs="Times New Roman"/>
        </w:rPr>
      </w:pPr>
    </w:p>
    <w:p w:rsidR="00090F0D" w:rsidRDefault="00090F0D" w:rsidP="0049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0D" w:rsidRPr="006B3ED9" w:rsidRDefault="00090F0D" w:rsidP="00495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0F0D" w:rsidRPr="006B3ED9" w:rsidSect="004D3FF1">
          <w:pgSz w:w="11909" w:h="16834"/>
          <w:pgMar w:top="1079" w:right="506" w:bottom="720" w:left="1506" w:header="720" w:footer="720" w:gutter="0"/>
          <w:cols w:space="720"/>
        </w:sectPr>
      </w:pPr>
    </w:p>
    <w:p w:rsidR="00090F0D" w:rsidRDefault="00090F0D" w:rsidP="00495FDA">
      <w:pPr>
        <w:shd w:val="clear" w:color="auto" w:fill="FFFFFF"/>
        <w:spacing w:after="0" w:line="240" w:lineRule="auto"/>
        <w:ind w:left="575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90F0D" w:rsidRPr="003D3853" w:rsidRDefault="00090F0D" w:rsidP="00495FDA">
      <w:pPr>
        <w:shd w:val="clear" w:color="auto" w:fill="FFFFFF"/>
        <w:spacing w:after="0" w:line="240" w:lineRule="auto"/>
        <w:ind w:left="57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УТВЕРЖД</w:t>
      </w:r>
      <w:r w:rsidRPr="003D3853">
        <w:rPr>
          <w:rFonts w:ascii="Times New Roman" w:hAnsi="Times New Roman" w:cs="Times New Roman"/>
          <w:color w:val="000000"/>
          <w:spacing w:val="2"/>
          <w:sz w:val="28"/>
          <w:szCs w:val="28"/>
        </w:rPr>
        <w:t>ЕН</w:t>
      </w:r>
    </w:p>
    <w:p w:rsidR="00090F0D" w:rsidRDefault="00090F0D" w:rsidP="00495FDA">
      <w:pPr>
        <w:shd w:val="clear" w:color="auto" w:fill="FFFFFF"/>
        <w:spacing w:after="0" w:line="240" w:lineRule="auto"/>
        <w:ind w:left="5750" w:right="538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3D38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решением Вичевской сельской  </w:t>
      </w:r>
      <w:r w:rsidRPr="003D3853">
        <w:rPr>
          <w:rFonts w:ascii="Times New Roman" w:hAnsi="Times New Roman" w:cs="Times New Roman"/>
          <w:color w:val="000000"/>
          <w:spacing w:val="10"/>
          <w:sz w:val="28"/>
          <w:szCs w:val="28"/>
        </w:rPr>
        <w:t>Думы</w:t>
      </w:r>
    </w:p>
    <w:p w:rsidR="00090F0D" w:rsidRDefault="00090F0D" w:rsidP="00495FDA">
      <w:pPr>
        <w:shd w:val="clear" w:color="auto" w:fill="FFFFFF"/>
        <w:spacing w:after="0" w:line="240" w:lineRule="auto"/>
        <w:ind w:left="5750" w:right="538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3D3853">
        <w:rPr>
          <w:rFonts w:ascii="Times New Roman" w:hAnsi="Times New Roman" w:cs="Times New Roman"/>
          <w:color w:val="000000"/>
          <w:spacing w:val="1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22.06.2020 </w:t>
      </w:r>
      <w:r w:rsidRPr="003D3853">
        <w:rPr>
          <w:rFonts w:ascii="Times New Roman" w:hAnsi="Times New Roman" w:cs="Times New Roman"/>
          <w:color w:val="000000"/>
          <w:spacing w:val="1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28/150 </w:t>
      </w:r>
    </w:p>
    <w:p w:rsidR="00090F0D" w:rsidRPr="003D3853" w:rsidRDefault="00090F0D" w:rsidP="00495FDA">
      <w:pPr>
        <w:shd w:val="clear" w:color="auto" w:fill="FFFFFF"/>
        <w:spacing w:after="0" w:line="240" w:lineRule="auto"/>
        <w:ind w:left="5750" w:right="538"/>
        <w:rPr>
          <w:rFonts w:ascii="Times New Roman" w:hAnsi="Times New Roman" w:cs="Times New Roman"/>
        </w:rPr>
      </w:pPr>
    </w:p>
    <w:p w:rsidR="00090F0D" w:rsidRPr="003D3853" w:rsidRDefault="00090F0D" w:rsidP="00495FDA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3D38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ПОРЯДОК</w:t>
      </w:r>
    </w:p>
    <w:p w:rsidR="00090F0D" w:rsidRPr="003D3853" w:rsidRDefault="00090F0D" w:rsidP="00495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3D385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определения цены продажи земельных участков, находящихся в</w:t>
      </w:r>
    </w:p>
    <w:p w:rsidR="00090F0D" w:rsidRDefault="00090F0D" w:rsidP="00495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85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собственности муниципального образования Вичевское сельское  поселение Куменского района Кировской области, гражданам и юридическим лицам </w:t>
      </w:r>
      <w:r w:rsidRPr="003D38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 проведения торгов</w:t>
      </w:r>
    </w:p>
    <w:p w:rsidR="00090F0D" w:rsidRPr="003D3853" w:rsidRDefault="00090F0D" w:rsidP="00495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090F0D" w:rsidRPr="003D3853" w:rsidRDefault="00090F0D" w:rsidP="00495FDA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1.</w:t>
      </w:r>
      <w:r w:rsidRPr="003D385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Настоящий Порядок определения цены продажи земельных участков, </w:t>
      </w:r>
      <w:r w:rsidRPr="003D38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находящихся в собственности муниципального образования  Вичевское сельское </w:t>
      </w:r>
      <w:r w:rsidRPr="003D385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поселение Куменского района Кировской области, гражданам и юридическим </w:t>
      </w:r>
      <w:r w:rsidRPr="003D385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лицам без проведения торгов (далее - Порядок),  определяет цену продажи 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земельных участков, находящихся в собственности муниципального образования Вичевское сельское </w:t>
      </w:r>
      <w:r w:rsidRPr="003D385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поселение Куменского района Кировской  области  (далее - </w:t>
      </w:r>
      <w:r w:rsidRPr="003D38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земельные участки), при заключении договоров купли - продажи без проведения </w:t>
      </w:r>
      <w:r w:rsidRPr="003D385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торгов.</w:t>
      </w:r>
    </w:p>
    <w:p w:rsidR="00090F0D" w:rsidRPr="003D3853" w:rsidRDefault="00090F0D" w:rsidP="00495F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2.</w:t>
      </w:r>
      <w:r w:rsidRPr="003D3853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Продажа земельных участков  осуществляется  по его кадастровой,</w:t>
      </w:r>
      <w:r w:rsidRPr="003D385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стоимости, за исключением случаев, предусмотренных законодательством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D3853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Российской Федерации, нормативными актами Кировской области и настоящим П</w:t>
      </w:r>
      <w:r w:rsidRPr="003D3853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орядком.</w:t>
      </w:r>
    </w:p>
    <w:p w:rsidR="00090F0D" w:rsidRPr="003D3853" w:rsidRDefault="00090F0D" w:rsidP="00495FDA">
      <w:pPr>
        <w:shd w:val="clear" w:color="auto" w:fill="FFFFFF"/>
        <w:tabs>
          <w:tab w:val="left" w:pos="778"/>
        </w:tabs>
        <w:spacing w:after="0" w:line="240" w:lineRule="auto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3D3853">
        <w:rPr>
          <w:rFonts w:ascii="Times New Roman" w:hAnsi="Times New Roman" w:cs="Times New Roman"/>
          <w:color w:val="000000"/>
          <w:spacing w:val="-20"/>
          <w:sz w:val="28"/>
          <w:szCs w:val="28"/>
        </w:rPr>
        <w:t>3.</w:t>
      </w:r>
      <w:r w:rsidRPr="003D385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Продажа земельных участков собственникам:</w:t>
      </w:r>
    </w:p>
    <w:p w:rsidR="00090F0D" w:rsidRPr="003D3853" w:rsidRDefault="00090F0D" w:rsidP="00495FDA">
      <w:pPr>
        <w:shd w:val="clear" w:color="auto" w:fill="FFFFFF"/>
        <w:tabs>
          <w:tab w:val="left" w:pos="1085"/>
        </w:tabs>
        <w:spacing w:after="0" w:line="240" w:lineRule="auto"/>
        <w:ind w:left="10" w:firstLine="499"/>
        <w:jc w:val="both"/>
        <w:rPr>
          <w:rFonts w:ascii="Times New Roman" w:hAnsi="Times New Roman" w:cs="Times New Roman"/>
        </w:rPr>
      </w:pPr>
      <w:r w:rsidRPr="003D3853">
        <w:rPr>
          <w:rFonts w:ascii="Times New Roman" w:hAnsi="Times New Roman" w:cs="Times New Roman"/>
          <w:color w:val="000000"/>
          <w:spacing w:val="-11"/>
          <w:sz w:val="28"/>
          <w:szCs w:val="28"/>
        </w:rPr>
        <w:t>3.1.</w:t>
      </w:r>
      <w:r w:rsidRPr="003D385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385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Индивидуального жилого дома, дачного или садового дома, гаража, </w:t>
      </w:r>
      <w:r w:rsidRPr="003D385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овощной   кладовки  осуществляется по</w:t>
      </w:r>
      <w:r w:rsidRPr="003D38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D38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цене, определяемой в   </w:t>
      </w:r>
      <w:r w:rsidRPr="00495F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размере  60 </w:t>
      </w:r>
      <w:r w:rsidRPr="00495FDA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процентов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кадастровой стоимости соответствующего земельного участка.</w:t>
      </w:r>
    </w:p>
    <w:p w:rsidR="00090F0D" w:rsidRPr="003D3853" w:rsidRDefault="00090F0D" w:rsidP="00495FDA">
      <w:pPr>
        <w:shd w:val="clear" w:color="auto" w:fill="FFFFFF"/>
        <w:tabs>
          <w:tab w:val="left" w:pos="1008"/>
        </w:tabs>
        <w:spacing w:after="0" w:line="240" w:lineRule="auto"/>
        <w:ind w:left="10" w:firstLine="490"/>
        <w:jc w:val="both"/>
        <w:rPr>
          <w:rFonts w:ascii="Times New Roman" w:hAnsi="Times New Roman" w:cs="Times New Roman"/>
        </w:rPr>
      </w:pPr>
      <w:r w:rsidRPr="003D3853">
        <w:rPr>
          <w:rFonts w:ascii="Times New Roman" w:hAnsi="Times New Roman" w:cs="Times New Roman"/>
          <w:color w:val="000000"/>
          <w:spacing w:val="-8"/>
          <w:sz w:val="28"/>
          <w:szCs w:val="28"/>
        </w:rPr>
        <w:t>3.2.</w:t>
      </w:r>
      <w:r w:rsidRPr="003D385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Зданий, сооружений не указанных в подпункте 3.1 настоящего Порядка, </w:t>
      </w:r>
      <w:r w:rsidRPr="003D385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осуществляется по цене, определяемой в размере </w:t>
      </w:r>
      <w:r w:rsidRPr="00495FDA">
        <w:rPr>
          <w:rFonts w:ascii="Times New Roman" w:hAnsi="Times New Roman" w:cs="Times New Roman"/>
          <w:color w:val="000000"/>
          <w:spacing w:val="5"/>
          <w:sz w:val="28"/>
          <w:szCs w:val="28"/>
        </w:rPr>
        <w:t>100 процентов</w:t>
      </w:r>
      <w:r w:rsidRPr="003D385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от кадастровой 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стоимости соответствующего земельного участка.</w:t>
      </w:r>
    </w:p>
    <w:p w:rsidR="00090F0D" w:rsidRDefault="00090F0D" w:rsidP="00495FDA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D385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4. Продажа земельного участка, образованного в результате раздела </w:t>
      </w:r>
      <w:r w:rsidRPr="003D38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земельного участка, представленного организации для комплексного освоений </w:t>
      </w:r>
      <w:r w:rsidRPr="003D38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территории в целях индивидуального жилищного строительства или ведения </w:t>
      </w:r>
      <w:r w:rsidRPr="003D385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дачного хозяйства и относящегося к имуществу общего пользования, 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соответствующей организации осуществляется по цене, определяемой в размере </w:t>
      </w:r>
      <w:r w:rsidRPr="00495FDA">
        <w:rPr>
          <w:rFonts w:ascii="Times New Roman" w:hAnsi="Times New Roman" w:cs="Times New Roman"/>
          <w:color w:val="000000"/>
          <w:spacing w:val="1"/>
          <w:sz w:val="28"/>
          <w:szCs w:val="28"/>
        </w:rPr>
        <w:t>1,5 процента</w:t>
      </w:r>
      <w:r w:rsidRPr="003D38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кадастровой стоимости земельного участка.</w:t>
      </w:r>
    </w:p>
    <w:p w:rsidR="00090F0D" w:rsidRDefault="00090F0D" w:rsidP="00495FDA">
      <w:pPr>
        <w:widowControl w:val="0"/>
        <w:suppressAutoHyphens w:val="0"/>
        <w:autoSpaceDE w:val="0"/>
        <w:autoSpaceDN w:val="0"/>
        <w:adjustRightInd w:val="0"/>
        <w:spacing w:after="0" w:line="316" w:lineRule="exact"/>
        <w:ind w:left="86" w:right="4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4D64">
        <w:rPr>
          <w:rFonts w:ascii="Times New Roman" w:hAnsi="Times New Roman" w:cs="Times New Roman"/>
          <w:sz w:val="28"/>
          <w:szCs w:val="28"/>
        </w:rPr>
        <w:t>. Продажа земельного участка, образованного из земельного участка, нахо</w:t>
      </w:r>
      <w:r w:rsidRPr="00BC4D64">
        <w:rPr>
          <w:rFonts w:ascii="Times New Roman" w:hAnsi="Times New Roman" w:cs="Times New Roman"/>
          <w:sz w:val="28"/>
          <w:szCs w:val="28"/>
        </w:rPr>
        <w:softHyphen/>
        <w:t>дящегося в долевой собственности, право на который возникло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w w:val="65"/>
          <w:sz w:val="28"/>
          <w:szCs w:val="28"/>
        </w:rPr>
        <w:t xml:space="preserve"> </w:t>
      </w:r>
      <w:r w:rsidRPr="00BC4D64">
        <w:rPr>
          <w:rFonts w:ascii="Times New Roman" w:hAnsi="Times New Roman" w:cs="Times New Roman"/>
          <w:sz w:val="28"/>
          <w:szCs w:val="28"/>
        </w:rPr>
        <w:t>органа мест</w:t>
      </w:r>
      <w:r w:rsidRPr="00BC4D64">
        <w:rPr>
          <w:rFonts w:ascii="Times New Roman" w:hAnsi="Times New Roman" w:cs="Times New Roman"/>
          <w:sz w:val="28"/>
          <w:szCs w:val="28"/>
        </w:rPr>
        <w:softHyphen/>
        <w:t>ного самоуправления в результате прохождения выдела земельного участка в счет своей невостребованной земельной доли или своих земельных долей, осу</w:t>
      </w:r>
      <w:r w:rsidRPr="00BC4D64">
        <w:rPr>
          <w:rFonts w:ascii="Times New Roman" w:hAnsi="Times New Roman" w:cs="Times New Roman"/>
          <w:sz w:val="28"/>
          <w:szCs w:val="28"/>
        </w:rPr>
        <w:softHyphen/>
        <w:t xml:space="preserve">ществляется организации, </w:t>
      </w:r>
      <w:r w:rsidRPr="00601CA4">
        <w:rPr>
          <w:rFonts w:ascii="Times New Roman" w:hAnsi="Times New Roman" w:cs="Times New Roman"/>
          <w:w w:val="72"/>
          <w:sz w:val="28"/>
          <w:szCs w:val="28"/>
        </w:rPr>
        <w:t>у</w:t>
      </w:r>
      <w:r w:rsidRPr="00BC4D64">
        <w:rPr>
          <w:rFonts w:ascii="Times New Roman" w:hAnsi="Times New Roman" w:cs="Times New Roman"/>
          <w:w w:val="72"/>
          <w:sz w:val="28"/>
          <w:szCs w:val="28"/>
        </w:rPr>
        <w:t xml:space="preserve"> </w:t>
      </w:r>
      <w:r w:rsidRPr="00BC4D64">
        <w:rPr>
          <w:rFonts w:ascii="Times New Roman" w:hAnsi="Times New Roman" w:cs="Times New Roman"/>
          <w:sz w:val="28"/>
          <w:szCs w:val="28"/>
        </w:rPr>
        <w:t>которой в соответствии с п. 4 c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C4D64">
        <w:rPr>
          <w:rFonts w:ascii="Times New Roman" w:hAnsi="Times New Roman" w:cs="Times New Roman"/>
          <w:sz w:val="28"/>
          <w:szCs w:val="28"/>
        </w:rPr>
        <w:t xml:space="preserve">.l2 Федерального закона от 24.07.2002г. N21 </w:t>
      </w:r>
      <w:r w:rsidRPr="00BC4D64">
        <w:rPr>
          <w:rFonts w:ascii="Times New Roman" w:hAnsi="Times New Roman" w:cs="Times New Roman"/>
          <w:w w:val="66"/>
          <w:sz w:val="28"/>
          <w:szCs w:val="28"/>
        </w:rPr>
        <w:t xml:space="preserve">О </w:t>
      </w:r>
      <w:r w:rsidRPr="00BC4D64">
        <w:rPr>
          <w:rFonts w:ascii="Times New Roman" w:hAnsi="Times New Roman" w:cs="Times New Roman"/>
          <w:sz w:val="28"/>
          <w:szCs w:val="28"/>
        </w:rPr>
        <w:t>1-ФЗ "Об обороте земель сельскохозяйственного на</w:t>
      </w:r>
      <w:r w:rsidRPr="00BC4D64">
        <w:rPr>
          <w:rFonts w:ascii="Times New Roman" w:hAnsi="Times New Roman" w:cs="Times New Roman"/>
          <w:sz w:val="28"/>
          <w:szCs w:val="28"/>
        </w:rPr>
        <w:softHyphen/>
        <w:t>значения" есть право преимущественной покупки настоящего земельного уча</w:t>
      </w:r>
      <w:r w:rsidRPr="00BC4D64">
        <w:rPr>
          <w:rFonts w:ascii="Times New Roman" w:hAnsi="Times New Roman" w:cs="Times New Roman"/>
          <w:sz w:val="28"/>
          <w:szCs w:val="28"/>
        </w:rPr>
        <w:softHyphen/>
        <w:t>стка по цене, определяемой в размере 3 процентов от кадастров</w:t>
      </w:r>
      <w:r>
        <w:rPr>
          <w:rFonts w:ascii="Times New Roman" w:hAnsi="Times New Roman" w:cs="Times New Roman"/>
          <w:sz w:val="28"/>
          <w:szCs w:val="28"/>
        </w:rPr>
        <w:t>ой стоимости земельного участка</w:t>
      </w:r>
      <w:r w:rsidRPr="00BC4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F0D" w:rsidRDefault="00090F0D" w:rsidP="00495FDA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90F0D" w:rsidRDefault="00090F0D" w:rsidP="00BC4D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F0D" w:rsidRDefault="00090F0D" w:rsidP="00BC4D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F0D" w:rsidRDefault="00090F0D" w:rsidP="00BC4D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F0D" w:rsidRPr="00702490" w:rsidRDefault="00090F0D" w:rsidP="0070249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0D" w:rsidRPr="00702490" w:rsidRDefault="00090F0D" w:rsidP="0070249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0F0D" w:rsidRPr="00702490" w:rsidSect="0059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37F"/>
    <w:rsid w:val="00061DE8"/>
    <w:rsid w:val="00072531"/>
    <w:rsid w:val="00090F0D"/>
    <w:rsid w:val="001128EA"/>
    <w:rsid w:val="001360DC"/>
    <w:rsid w:val="00263814"/>
    <w:rsid w:val="003D3853"/>
    <w:rsid w:val="00465AFF"/>
    <w:rsid w:val="00495FDA"/>
    <w:rsid w:val="004D3FF1"/>
    <w:rsid w:val="0059107E"/>
    <w:rsid w:val="005C30C2"/>
    <w:rsid w:val="005C337F"/>
    <w:rsid w:val="00601CA4"/>
    <w:rsid w:val="006B3ED9"/>
    <w:rsid w:val="00702490"/>
    <w:rsid w:val="007037FA"/>
    <w:rsid w:val="007169E4"/>
    <w:rsid w:val="00794363"/>
    <w:rsid w:val="00795D58"/>
    <w:rsid w:val="007C76EA"/>
    <w:rsid w:val="008F2315"/>
    <w:rsid w:val="00BC4D64"/>
    <w:rsid w:val="00C779D1"/>
    <w:rsid w:val="00ED7AD4"/>
    <w:rsid w:val="00F0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D4"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D7AD4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AD4"/>
    <w:rPr>
      <w:rFonts w:ascii="Calibri Light" w:hAnsi="Calibri Light" w:cs="Calibri Light"/>
      <w:b/>
      <w:bCs/>
      <w:color w:val="2E74B5"/>
      <w:sz w:val="28"/>
      <w:szCs w:val="28"/>
      <w:lang w:eastAsia="ru-RU"/>
    </w:rPr>
  </w:style>
  <w:style w:type="paragraph" w:customStyle="1" w:styleId="-11">
    <w:name w:val="Цветной список - Акцент 11"/>
    <w:basedOn w:val="Normal"/>
    <w:uiPriority w:val="99"/>
    <w:rsid w:val="00ED7AD4"/>
    <w:pPr>
      <w:widowControl w:val="0"/>
      <w:spacing w:line="288" w:lineRule="auto"/>
      <w:ind w:left="720"/>
      <w:jc w:val="both"/>
    </w:pPr>
    <w:rPr>
      <w:color w:val="000000"/>
      <w:sz w:val="24"/>
      <w:szCs w:val="24"/>
    </w:rPr>
  </w:style>
  <w:style w:type="paragraph" w:customStyle="1" w:styleId="a">
    <w:name w:val="первый уровень приложения"/>
    <w:basedOn w:val="Normal"/>
    <w:uiPriority w:val="99"/>
    <w:rsid w:val="00ED7AD4"/>
    <w:pPr>
      <w:widowControl w:val="0"/>
      <w:suppressAutoHyphens w:val="0"/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Мой 1,Пункт а_а"/>
    <w:basedOn w:val="Normal"/>
    <w:link w:val="ListParagraphChar"/>
    <w:uiPriority w:val="99"/>
    <w:qFormat/>
    <w:rsid w:val="00ED7AD4"/>
    <w:pPr>
      <w:ind w:left="720"/>
    </w:pPr>
    <w:rPr>
      <w:lang w:eastAsia="en-US"/>
    </w:rPr>
  </w:style>
  <w:style w:type="character" w:customStyle="1" w:styleId="ListParagraphChar">
    <w:name w:val="List Paragraph Char"/>
    <w:aliases w:val="Мой 1 Char,Пункт а_а Char"/>
    <w:link w:val="ListParagraph"/>
    <w:uiPriority w:val="99"/>
    <w:locked/>
    <w:rsid w:val="00ED7AD4"/>
  </w:style>
  <w:style w:type="character" w:customStyle="1" w:styleId="TitleChar">
    <w:name w:val="Title Char"/>
    <w:uiPriority w:val="99"/>
    <w:locked/>
    <w:rsid w:val="00495FDA"/>
    <w:rPr>
      <w:rFonts w:ascii="Cambria" w:hAnsi="Cambria" w:cs="Cambria"/>
      <w:color w:val="17365D"/>
      <w:spacing w:val="5"/>
      <w:kern w:val="28"/>
      <w:sz w:val="52"/>
      <w:szCs w:val="52"/>
      <w:lang w:val="ru-RU" w:eastAsia="en-US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495FDA"/>
    <w:pPr>
      <w:pBdr>
        <w:bottom w:val="single" w:sz="8" w:space="4" w:color="4F81BD"/>
      </w:pBdr>
      <w:suppressAutoHyphens w:val="0"/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7037FA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610</Words>
  <Characters>3479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Adm-win7</cp:lastModifiedBy>
  <cp:revision>6</cp:revision>
  <dcterms:created xsi:type="dcterms:W3CDTF">2020-06-19T05:32:00Z</dcterms:created>
  <dcterms:modified xsi:type="dcterms:W3CDTF">2020-06-30T06:35:00Z</dcterms:modified>
</cp:coreProperties>
</file>